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8B6" w:rsidRDefault="005E38B6" w:rsidP="00B03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10439400" cy="7292810"/>
            <wp:effectExtent l="0" t="0" r="0" b="3810"/>
            <wp:docPr id="1" name="Рисунок 1" descr="E:\Сканиров. программы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иров. программы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4181" cy="729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8B6" w:rsidRDefault="005E38B6" w:rsidP="00B03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5405E8" w:rsidRPr="000838D9" w:rsidRDefault="005405E8" w:rsidP="005405E8">
      <w:pPr>
        <w:pStyle w:val="a3"/>
        <w:rPr>
          <w:rFonts w:ascii="Times New Roman" w:hAnsi="Times New Roman"/>
          <w:b/>
          <w:spacing w:val="3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</w:t>
      </w:r>
      <w:r w:rsidRPr="000838D9">
        <w:rPr>
          <w:rFonts w:ascii="Times New Roman" w:hAnsi="Times New Roman"/>
          <w:b/>
          <w:spacing w:val="3"/>
          <w:sz w:val="24"/>
          <w:szCs w:val="24"/>
        </w:rPr>
        <w:t>Планируемые результаты изучения предмета «Изобразительное искусство» в 5 классе</w:t>
      </w:r>
    </w:p>
    <w:p w:rsidR="005405E8" w:rsidRPr="00080646" w:rsidRDefault="005405E8" w:rsidP="005405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</w:t>
      </w:r>
      <w:r w:rsidRPr="00080646">
        <w:rPr>
          <w:rFonts w:ascii="Times New Roman" w:hAnsi="Times New Roman"/>
          <w:b/>
          <w:bCs/>
          <w:sz w:val="24"/>
          <w:szCs w:val="24"/>
        </w:rPr>
        <w:t>Учащиеся научится: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создавать эскизы декоративного убранства русской избы;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создавать цветовую композицию внутреннего убранства избы;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определять специфику образного языка декоративно-прикладного искусства;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создавать самостоятельные варианты орнаментального построения вышивки с опорой на народные традиции;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создавать эскизы народного праздничного костюма, его отдельных элементов в цветовом решении;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характеризовать основы народного орнамента; создавать орнаменты на основе народных традиций;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различать виды и материалы декоративно-прикладного искусства;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различать национальные особенности русского орнамента и орнаментов других народов России;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различать и характеризовать несколько народных художественных промыслов России;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объяснять разницу между предметом изображения, сюжетом и содержанием изображения;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композиционным навыкам работы, чувству ритма, работе с различными художественными материалами;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создавать образы, используя все выразительные возможности художественных материалов;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представлениям об анималистическом жанре изобразительного искусства и творчестве художников-анималистов;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опыту художественного творчества по созданию стилизованных образов животных; называть и раскрывать смысл основ искусства флористики;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называть и раскрывать смысл основ искусства флористики;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понимать основы краткой истории костюма;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характеризовать и раскрывать смысл композиционно-конструктивных принципов дизайна одежды;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lastRenderedPageBreak/>
        <w:t xml:space="preserve">применять навыки сочинения объемно-пространственной композиции в формировании букета по принципам </w:t>
      </w:r>
      <w:proofErr w:type="spellStart"/>
      <w:r w:rsidRPr="00080646">
        <w:rPr>
          <w:rFonts w:ascii="Times New Roman" w:hAnsi="Times New Roman"/>
          <w:szCs w:val="24"/>
        </w:rPr>
        <w:t>икэбаны</w:t>
      </w:r>
      <w:proofErr w:type="spellEnd"/>
      <w:r w:rsidRPr="00080646">
        <w:rPr>
          <w:rFonts w:ascii="Times New Roman" w:hAnsi="Times New Roman"/>
          <w:szCs w:val="24"/>
        </w:rPr>
        <w:t>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5405E8" w:rsidRPr="00080646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отражать в эскизном проекте дизайна сада образно-архитектурный композиционный замысел;</w:t>
      </w:r>
    </w:p>
    <w:p w:rsidR="005405E8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  <w:r w:rsidRPr="00080646">
        <w:rPr>
          <w:rFonts w:ascii="Times New Roman" w:hAnsi="Times New Roman"/>
          <w:szCs w:val="24"/>
        </w:rPr>
        <w:t>использовать графические навыки и технологии выполнения коллажа в процессе создания эскизов молодежных и</w:t>
      </w:r>
      <w:r>
        <w:rPr>
          <w:rFonts w:ascii="Times New Roman" w:hAnsi="Times New Roman"/>
          <w:szCs w:val="24"/>
        </w:rPr>
        <w:t xml:space="preserve"> исторических комплектов одежды.</w:t>
      </w:r>
    </w:p>
    <w:p w:rsidR="005405E8" w:rsidRPr="00047A7E" w:rsidRDefault="005405E8" w:rsidP="005405E8">
      <w:pPr>
        <w:pStyle w:val="a8"/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iCs/>
          <w:color w:val="000000"/>
          <w:szCs w:val="24"/>
        </w:rPr>
      </w:pPr>
      <w:r>
        <w:rPr>
          <w:rFonts w:ascii="Times New Roman" w:hAnsi="Times New Roman"/>
          <w:b/>
          <w:bCs/>
          <w:color w:val="000000"/>
          <w:szCs w:val="24"/>
          <w:lang w:eastAsia="en-US"/>
        </w:rPr>
        <w:t xml:space="preserve">                 </w:t>
      </w:r>
      <w:r w:rsidRPr="00047A7E">
        <w:rPr>
          <w:rFonts w:ascii="Times New Roman" w:hAnsi="Times New Roman"/>
          <w:b/>
          <w:bCs/>
          <w:color w:val="000000"/>
          <w:szCs w:val="24"/>
          <w:lang w:eastAsia="en-US"/>
        </w:rPr>
        <w:t>Учащиеся получит возможность научиться:</w:t>
      </w:r>
    </w:p>
    <w:p w:rsidR="005405E8" w:rsidRPr="007342EF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iCs/>
          <w:color w:val="000000"/>
          <w:szCs w:val="24"/>
        </w:rPr>
      </w:pPr>
      <w:r w:rsidRPr="007342EF">
        <w:rPr>
          <w:rFonts w:ascii="Times New Roman" w:hAnsi="Times New Roman"/>
          <w:iCs/>
          <w:color w:val="000000"/>
          <w:szCs w:val="24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5405E8" w:rsidRPr="007342EF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iCs/>
          <w:color w:val="000000"/>
          <w:szCs w:val="24"/>
        </w:rPr>
      </w:pPr>
      <w:r w:rsidRPr="007342EF">
        <w:rPr>
          <w:rFonts w:ascii="Times New Roman" w:hAnsi="Times New Roman"/>
          <w:iCs/>
          <w:color w:val="000000"/>
          <w:szCs w:val="24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5405E8" w:rsidRPr="007342EF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iCs/>
          <w:color w:val="000000"/>
          <w:szCs w:val="24"/>
        </w:rPr>
      </w:pPr>
      <w:r w:rsidRPr="007342EF">
        <w:rPr>
          <w:rFonts w:ascii="Times New Roman" w:hAnsi="Times New Roman"/>
          <w:iCs/>
          <w:color w:val="000000"/>
          <w:szCs w:val="24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5405E8" w:rsidRPr="007342EF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iCs/>
          <w:color w:val="000000"/>
          <w:szCs w:val="24"/>
        </w:rPr>
      </w:pPr>
      <w:r w:rsidRPr="007342EF">
        <w:rPr>
          <w:rFonts w:ascii="Times New Roman" w:hAnsi="Times New Roman"/>
          <w:iCs/>
          <w:color w:val="000000"/>
          <w:szCs w:val="24"/>
        </w:rPr>
        <w:t>выделять признаки для установления стилевых связей в процессе изучения изобразительного искусства;</w:t>
      </w:r>
    </w:p>
    <w:p w:rsidR="005405E8" w:rsidRPr="007342EF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iCs/>
          <w:color w:val="000000"/>
          <w:szCs w:val="24"/>
        </w:rPr>
      </w:pPr>
      <w:r w:rsidRPr="007342EF">
        <w:rPr>
          <w:rFonts w:ascii="Times New Roman" w:hAnsi="Times New Roman"/>
          <w:iCs/>
          <w:color w:val="000000"/>
          <w:szCs w:val="24"/>
        </w:rPr>
        <w:t>называть имена великих русских живописцев и архитекторов XVIII – XIX веков;</w:t>
      </w:r>
    </w:p>
    <w:p w:rsidR="005405E8" w:rsidRPr="007342EF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iCs/>
          <w:color w:val="000000"/>
          <w:szCs w:val="24"/>
        </w:rPr>
      </w:pPr>
      <w:r w:rsidRPr="007342EF">
        <w:rPr>
          <w:rFonts w:ascii="Times New Roman" w:hAnsi="Times New Roman"/>
          <w:iCs/>
          <w:color w:val="000000"/>
          <w:szCs w:val="24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5405E8" w:rsidRPr="007342EF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iCs/>
          <w:color w:val="000000"/>
          <w:szCs w:val="24"/>
        </w:rPr>
      </w:pPr>
      <w:r w:rsidRPr="007342EF">
        <w:rPr>
          <w:rFonts w:ascii="Times New Roman" w:hAnsi="Times New Roman"/>
          <w:iCs/>
          <w:color w:val="000000"/>
          <w:szCs w:val="24"/>
        </w:rPr>
        <w:t>узнавать основные художественные направления в искусстве XIX и XX веков;</w:t>
      </w:r>
    </w:p>
    <w:p w:rsidR="005405E8" w:rsidRPr="007342EF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iCs/>
          <w:color w:val="000000"/>
          <w:szCs w:val="24"/>
        </w:rPr>
      </w:pPr>
      <w:r w:rsidRPr="007342EF">
        <w:rPr>
          <w:rFonts w:ascii="Times New Roman" w:hAnsi="Times New Roman"/>
          <w:iCs/>
          <w:color w:val="000000"/>
          <w:szCs w:val="24"/>
        </w:rPr>
        <w:t>использовать выразительный язык при моделировании архитектурного пространства;</w:t>
      </w:r>
    </w:p>
    <w:p w:rsidR="005405E8" w:rsidRPr="007342EF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iCs/>
          <w:color w:val="000000"/>
          <w:szCs w:val="24"/>
        </w:rPr>
      </w:pPr>
      <w:r w:rsidRPr="007342EF">
        <w:rPr>
          <w:rFonts w:ascii="Times New Roman" w:hAnsi="Times New Roman"/>
          <w:iCs/>
          <w:color w:val="000000"/>
          <w:szCs w:val="24"/>
        </w:rPr>
        <w:t>характеризовать крупнейшие художественные музеи мира и России;</w:t>
      </w:r>
    </w:p>
    <w:p w:rsidR="005405E8" w:rsidRPr="007342EF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iCs/>
          <w:color w:val="000000"/>
          <w:szCs w:val="24"/>
        </w:rPr>
      </w:pPr>
      <w:r w:rsidRPr="007342EF">
        <w:rPr>
          <w:rFonts w:ascii="Times New Roman" w:hAnsi="Times New Roman"/>
          <w:iCs/>
          <w:color w:val="000000"/>
          <w:szCs w:val="24"/>
        </w:rPr>
        <w:t>получать представления об особенностях художественных к</w:t>
      </w:r>
      <w:r>
        <w:rPr>
          <w:rFonts w:ascii="Times New Roman" w:hAnsi="Times New Roman"/>
          <w:iCs/>
          <w:color w:val="000000"/>
          <w:szCs w:val="24"/>
        </w:rPr>
        <w:t>оллекций крупнейших музеев мира.</w:t>
      </w:r>
    </w:p>
    <w:p w:rsidR="005405E8" w:rsidRDefault="005405E8" w:rsidP="005405E8">
      <w:pPr>
        <w:pStyle w:val="a8"/>
        <w:tabs>
          <w:tab w:val="left" w:pos="426"/>
          <w:tab w:val="left" w:pos="993"/>
        </w:tabs>
        <w:autoSpaceDE w:val="0"/>
        <w:autoSpaceDN w:val="0"/>
        <w:adjustRightInd w:val="0"/>
        <w:ind w:left="426" w:hanging="284"/>
        <w:jc w:val="both"/>
        <w:rPr>
          <w:rFonts w:ascii="Times New Roman" w:hAnsi="Times New Roman"/>
          <w:szCs w:val="24"/>
        </w:rPr>
      </w:pPr>
    </w:p>
    <w:p w:rsidR="005405E8" w:rsidRPr="00FB52CF" w:rsidRDefault="005405E8" w:rsidP="005405E8">
      <w:pPr>
        <w:pStyle w:val="11"/>
        <w:jc w:val="center"/>
        <w:rPr>
          <w:rFonts w:ascii="Times New Roman" w:hAnsi="Times New Roman"/>
          <w:b/>
          <w:spacing w:val="3"/>
          <w:sz w:val="24"/>
          <w:szCs w:val="24"/>
        </w:rPr>
      </w:pPr>
      <w:r w:rsidRPr="00FB52CF">
        <w:rPr>
          <w:rFonts w:ascii="Times New Roman" w:hAnsi="Times New Roman"/>
          <w:b/>
          <w:spacing w:val="3"/>
          <w:sz w:val="24"/>
          <w:szCs w:val="24"/>
        </w:rPr>
        <w:t>Планируемые результаты изучения предмета «Изобразительное искусство» в 6 классе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объяснять разницу между предметом изображения, сюжетом и содержанием изображения;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композиционным навыкам работы, чувству ритма, работе с различными художественными материалами;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создавать образы, используя все выразительные возможности художественных материалов;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простым навыкам изображения с помощью пятна и тональных отношений;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навыку плоскостного силуэтного изображения обычных, простых предметов (кухонная утварь);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создавать линейные изображения геометрических тел и натюрморт с натуры из геометрических тел;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строить изображения простых предметов по правилам линейной перспективы;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передавать с помощью света характер формы и эмоциональное напряжение в композиции натюрморта;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творческому опыту выполнения графического натюрморта и гравюры наклейками на картоне;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выражать цветом в натюрморте собственное настроение и переживания;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lastRenderedPageBreak/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применять перспективу в практической творческой работе;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навыкам изображения перспективных сокращений в зарисовках наблюдаемого;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навыкам изображения уходящего вдаль пространства, применяя правила линейной и воздушной перспективы;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видеть, наблюдать и эстетически переживать изменчивость цветового состояния и настроения в природе;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навыкам создания пейзажных зарисовок;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различать и характеризовать понятия: пространство, ракурс, воздушная перспектива;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пользоваться правилами работы на пленэре;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навыкам композиции, наблюдательной перспективы и ритмической организации плоскости изображения;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различать и характеризовать виды портрета;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понимать и характеризовать основы изображения головы человека;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пользоваться навыками работы с доступными скульптурными материалами;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использовать графические материалы в работе над портретом;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использовать образные возможности освещения в портрете;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пользоваться правилами схематического построения головы человека в рисунке;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выявлять и называть характерные особенности русской портретной живописи XVIII века;</w:t>
      </w:r>
    </w:p>
    <w:p w:rsidR="005405E8" w:rsidRPr="00FB52CF" w:rsidRDefault="005405E8" w:rsidP="005405E8">
      <w:pPr>
        <w:pStyle w:val="1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52CF">
        <w:rPr>
          <w:rFonts w:ascii="Times New Roman" w:hAnsi="Times New Roman"/>
          <w:sz w:val="24"/>
          <w:szCs w:val="24"/>
        </w:rPr>
        <w:t>создавать разнообразные творческие работы (фантазийные конструкции) в материале.</w:t>
      </w:r>
    </w:p>
    <w:p w:rsidR="005405E8" w:rsidRPr="00FB52CF" w:rsidRDefault="005405E8" w:rsidP="005405E8">
      <w:pPr>
        <w:pStyle w:val="13"/>
        <w:jc w:val="center"/>
        <w:rPr>
          <w:rFonts w:ascii="Times New Roman" w:hAnsi="Times New Roman"/>
          <w:b/>
          <w:spacing w:val="3"/>
          <w:sz w:val="24"/>
          <w:szCs w:val="24"/>
        </w:rPr>
      </w:pPr>
      <w:r w:rsidRPr="00FB52CF">
        <w:rPr>
          <w:rFonts w:ascii="Times New Roman" w:hAnsi="Times New Roman"/>
          <w:b/>
          <w:spacing w:val="3"/>
          <w:sz w:val="24"/>
          <w:szCs w:val="24"/>
        </w:rPr>
        <w:t xml:space="preserve">Планируемые результаты изучения предмета «Изобразительное искусство» в </w:t>
      </w:r>
      <w:r>
        <w:rPr>
          <w:rFonts w:ascii="Times New Roman" w:hAnsi="Times New Roman"/>
          <w:b/>
          <w:spacing w:val="3"/>
          <w:sz w:val="24"/>
          <w:szCs w:val="24"/>
        </w:rPr>
        <w:t>7</w:t>
      </w:r>
      <w:r w:rsidRPr="00FB52CF">
        <w:rPr>
          <w:rFonts w:ascii="Times New Roman" w:hAnsi="Times New Roman"/>
          <w:b/>
          <w:spacing w:val="3"/>
          <w:sz w:val="24"/>
          <w:szCs w:val="24"/>
        </w:rPr>
        <w:t xml:space="preserve"> классе</w:t>
      </w:r>
    </w:p>
    <w:p w:rsidR="005405E8" w:rsidRPr="00705D2D" w:rsidRDefault="005405E8" w:rsidP="005405E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05D2D">
        <w:rPr>
          <w:rFonts w:ascii="Times New Roman" w:hAnsi="Times New Roman"/>
          <w:b/>
          <w:bCs/>
          <w:color w:val="000000" w:themeColor="text1"/>
          <w:sz w:val="24"/>
          <w:szCs w:val="24"/>
        </w:rPr>
        <w:t>Выпускник научится: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систематизировать и характеризовать основные этапы развития и истории архитектуры и дизайна;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распознавать объект и пространство в конструктивных видах искусства;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понимать сочетание различных объемов в здании;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lastRenderedPageBreak/>
        <w:t xml:space="preserve">понимать единство </w:t>
      </w:r>
      <w:proofErr w:type="gramStart"/>
      <w:r w:rsidRPr="00705D2D">
        <w:rPr>
          <w:rFonts w:ascii="Times New Roman" w:hAnsi="Times New Roman"/>
          <w:color w:val="000000" w:themeColor="text1"/>
          <w:szCs w:val="24"/>
        </w:rPr>
        <w:t>художественного</w:t>
      </w:r>
      <w:proofErr w:type="gramEnd"/>
      <w:r w:rsidRPr="00705D2D">
        <w:rPr>
          <w:rFonts w:ascii="Times New Roman" w:hAnsi="Times New Roman"/>
          <w:color w:val="000000" w:themeColor="text1"/>
          <w:szCs w:val="24"/>
        </w:rPr>
        <w:t xml:space="preserve"> и функционального в вещи, форму и материал;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понимать тенденции и перспективы развития современной архитектуры;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различать образно-стилевой язык архитектуры прошлого;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характеризовать и различать малые формы архитектуры и дизайна в пространстве городской среды;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понимать плоскостную композицию как возможное схематическое изображение объемов при взгляде на них сверху;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создавать композиционные макеты объектов на предметной плоскости и в пространстве;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 xml:space="preserve">создавать практические творческие композиции в технике коллажа, </w:t>
      </w:r>
      <w:proofErr w:type="gramStart"/>
      <w:r w:rsidRPr="00705D2D">
        <w:rPr>
          <w:rFonts w:ascii="Times New Roman" w:hAnsi="Times New Roman"/>
          <w:color w:val="000000" w:themeColor="text1"/>
          <w:szCs w:val="24"/>
        </w:rPr>
        <w:t>дизайн-проектов</w:t>
      </w:r>
      <w:proofErr w:type="gramEnd"/>
      <w:r w:rsidRPr="00705D2D">
        <w:rPr>
          <w:rFonts w:ascii="Times New Roman" w:hAnsi="Times New Roman"/>
          <w:color w:val="000000" w:themeColor="text1"/>
          <w:szCs w:val="24"/>
        </w:rPr>
        <w:t>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приобретать общее представление о традициях ландшафтно-парковой архитектуры;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характеризовать основные школы садово-паркового искусства;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понимать основы краткой истории русской усадебной культуры XVIII – XIX веков;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называть и раскрывать смысл основ искусства флористики;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понимать основы краткой истории костюма;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характеризовать и раскрывать смысл композиционно-конструктивных принципов дизайна одежды;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 xml:space="preserve">применять навыки сочинения объемно-пространственной композиции в формировании букета по принципам </w:t>
      </w:r>
      <w:proofErr w:type="spellStart"/>
      <w:r w:rsidRPr="00705D2D">
        <w:rPr>
          <w:rFonts w:ascii="Times New Roman" w:hAnsi="Times New Roman"/>
          <w:color w:val="000000" w:themeColor="text1"/>
          <w:szCs w:val="24"/>
        </w:rPr>
        <w:t>икэбаны</w:t>
      </w:r>
      <w:proofErr w:type="spellEnd"/>
      <w:r w:rsidRPr="00705D2D">
        <w:rPr>
          <w:rFonts w:ascii="Times New Roman" w:hAnsi="Times New Roman"/>
          <w:color w:val="000000" w:themeColor="text1"/>
          <w:szCs w:val="24"/>
        </w:rPr>
        <w:t>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отражать в эскизном проекте дизайна сада образно-архитектурный композиционный замысел;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узнавать и характеризовать памятники архитектуры Древнего Киева. София Киевская. Фрески. Мозаики;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узнавать и описывать памятники шатрового зодчества;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характеризовать особенности церкви Вознесения в селе Коломенском и храма Покрова-на-Рву;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раскрывать особенности новых иконописных традиций в XVII веке. Отличать по характерным особенностям икону и парсуну;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различать стилевые особенности разных школ архитектуры Древней Руси;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создавать с натуры и по воображению архитектурные образы графическими материалами и др.;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lastRenderedPageBreak/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сравнивать, сопоставлять и анализировать произведения живописи Древней Руси;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рассуждать о значении художественного образа древнерусской культуры;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использовать в речи новые термины, связанные со стилями в изобразительном искусстве и архитектуре XVIII – XIX веков;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выявлять и называть характерные особенности русской портретной живописи XVIII века;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характеризовать признаки и особенности московского барокко;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color w:val="000000" w:themeColor="text1"/>
          <w:szCs w:val="24"/>
        </w:rPr>
        <w:t>создавать разнообразные творческие работы (фантазийные конструкции) в материале.</w:t>
      </w:r>
    </w:p>
    <w:p w:rsidR="005405E8" w:rsidRPr="00705D2D" w:rsidRDefault="005E38B6" w:rsidP="005405E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               </w:t>
      </w:r>
      <w:r w:rsidR="005405E8" w:rsidRPr="00705D2D">
        <w:rPr>
          <w:rFonts w:ascii="Times New Roman" w:hAnsi="Times New Roman"/>
          <w:b/>
          <w:bCs/>
          <w:color w:val="000000" w:themeColor="text1"/>
          <w:sz w:val="24"/>
          <w:szCs w:val="24"/>
        </w:rPr>
        <w:t>Выпускник получит возможность научиться: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понимать смысл традиций и новаторства в изобразительном искусстве XX века. Модерн. Авангард. Сюрреализм;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 xml:space="preserve">характеризовать стиль модерн в архитектуре. Ф.О. </w:t>
      </w:r>
      <w:proofErr w:type="spellStart"/>
      <w:r w:rsidRPr="00705D2D">
        <w:rPr>
          <w:rFonts w:ascii="Times New Roman" w:hAnsi="Times New Roman"/>
          <w:iCs/>
          <w:color w:val="000000" w:themeColor="text1"/>
          <w:szCs w:val="24"/>
        </w:rPr>
        <w:t>Шехтель</w:t>
      </w:r>
      <w:proofErr w:type="spellEnd"/>
      <w:r w:rsidRPr="00705D2D">
        <w:rPr>
          <w:rFonts w:ascii="Times New Roman" w:hAnsi="Times New Roman"/>
          <w:iCs/>
          <w:color w:val="000000" w:themeColor="text1"/>
          <w:szCs w:val="24"/>
        </w:rPr>
        <w:t>. А. Гауди;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создавать с натуры и по воображению архитектурные образы графическими материалами и др.;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работать над эскизом монументального произведения (витраж, мозаика, роспись, монументальная скульптура);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использовать выразительный язык при моделировании архитектурного пространства;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характеризовать крупнейшие художественные музеи мира и России;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получать представления об особенностях художественных коллекций крупнейших музеев мира;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использовать навыки коллективной работы над объемн</w:t>
      </w:r>
      <w:proofErr w:type="gramStart"/>
      <w:r w:rsidRPr="00705D2D">
        <w:rPr>
          <w:rFonts w:ascii="Times New Roman" w:hAnsi="Times New Roman"/>
          <w:iCs/>
          <w:color w:val="000000" w:themeColor="text1"/>
          <w:szCs w:val="24"/>
        </w:rPr>
        <w:t>о-</w:t>
      </w:r>
      <w:proofErr w:type="gramEnd"/>
      <w:r w:rsidRPr="00705D2D">
        <w:rPr>
          <w:rFonts w:ascii="Times New Roman" w:hAnsi="Times New Roman"/>
          <w:iCs/>
          <w:color w:val="000000" w:themeColor="text1"/>
          <w:szCs w:val="24"/>
        </w:rPr>
        <w:t xml:space="preserve"> пространственной композицией;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понимать основы сценографии как вида художественного творчества;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понимать роль костюма, маски и грима в искусстве актерского перевоплощения;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 xml:space="preserve">называть имена российских художников (А.Я. Головин, А.Н. Бенуа, М.В. </w:t>
      </w:r>
      <w:proofErr w:type="spellStart"/>
      <w:r w:rsidRPr="00705D2D">
        <w:rPr>
          <w:rFonts w:ascii="Times New Roman" w:hAnsi="Times New Roman"/>
          <w:iCs/>
          <w:color w:val="000000" w:themeColor="text1"/>
          <w:szCs w:val="24"/>
        </w:rPr>
        <w:t>Добужинский</w:t>
      </w:r>
      <w:proofErr w:type="spellEnd"/>
      <w:r w:rsidRPr="00705D2D">
        <w:rPr>
          <w:rFonts w:ascii="Times New Roman" w:hAnsi="Times New Roman"/>
          <w:iCs/>
          <w:color w:val="000000" w:themeColor="text1"/>
          <w:szCs w:val="24"/>
        </w:rPr>
        <w:t>);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различать особенности художественной фотографии;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различать выразительные средства художественной фотографии (композиция, план, ракурс, свет, ритм и др.);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понимать изобразительную природу экранных искусств;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характеризовать принципы киномонтажа в создании художественного образа;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различать понятия: игровой и документальный фильм;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называть имена мастеров российского кинематографа. С.М. Эйзенштейн. А.А. Тарковский. С.Ф. Бондарчук. Н.С. Михалков;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понимать основы искусства телевидения;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понимать различия в творческой работе художника-живописца и сценографа;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применять полученные знания о типах оформления сцены при создании школьного спектакля;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lastRenderedPageBreak/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пользоваться компьютерной обработкой фотоснимка при исправлении отдельных недочетов и случайностей;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понимать и объяснять синтетическую природу фильма;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применять первоначальные навыки в создании сценария и замысла фильма;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применять полученные ранее знания по композиции и построению кадра;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использовать первоначальные навыки операторской грамоты, техники съемки и компьютерного монтажа;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смотреть и анализировать с точки зрения режиссерского, монтажно-операторского искусства фильмы мастеров кино;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использовать опыт документальной съемки и тележурналистики для формирования школьного телевидения;</w:t>
      </w:r>
    </w:p>
    <w:p w:rsidR="005405E8" w:rsidRPr="00705D2D" w:rsidRDefault="005405E8" w:rsidP="005405E8">
      <w:pPr>
        <w:pStyle w:val="a8"/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Cs w:val="24"/>
        </w:rPr>
      </w:pPr>
      <w:r w:rsidRPr="00705D2D">
        <w:rPr>
          <w:rFonts w:ascii="Times New Roman" w:hAnsi="Times New Roman"/>
          <w:iCs/>
          <w:color w:val="000000" w:themeColor="text1"/>
          <w:szCs w:val="24"/>
        </w:rPr>
        <w:t>реализовывать сценарно-режиссерскую и операторскую грамоту в практике создания видео-этюда.</w:t>
      </w:r>
    </w:p>
    <w:p w:rsidR="005405E8" w:rsidRPr="005405E8" w:rsidRDefault="005405E8" w:rsidP="00BA73B9">
      <w:pPr>
        <w:pStyle w:val="a3"/>
        <w:rPr>
          <w:rFonts w:ascii="Times New Roman" w:hAnsi="Times New Roman"/>
          <w:b/>
          <w:sz w:val="28"/>
          <w:szCs w:val="28"/>
        </w:rPr>
      </w:pPr>
    </w:p>
    <w:p w:rsidR="00BA73B9" w:rsidRPr="00B95444" w:rsidRDefault="005405E8" w:rsidP="00BA73B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</w:t>
      </w:r>
      <w:r w:rsidR="00BA73B9">
        <w:rPr>
          <w:rFonts w:ascii="Times New Roman" w:hAnsi="Times New Roman"/>
          <w:b/>
          <w:sz w:val="28"/>
          <w:szCs w:val="28"/>
        </w:rPr>
        <w:t xml:space="preserve">   СОДЕРЖАНИЕ  УЧЕБНО</w:t>
      </w:r>
      <w:r w:rsidR="00576F57">
        <w:rPr>
          <w:rFonts w:ascii="Times New Roman" w:hAnsi="Times New Roman"/>
          <w:b/>
          <w:sz w:val="28"/>
          <w:szCs w:val="28"/>
        </w:rPr>
        <w:t>Й   ПРОГРАММЫ</w:t>
      </w:r>
    </w:p>
    <w:p w:rsidR="00BA73B9" w:rsidRDefault="00BA73B9" w:rsidP="00BA73B9">
      <w:pPr>
        <w:pStyle w:val="p19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Программа учебного предмета «Изобразительное искусство» ориентирована на развитие компетенций в области освоения культурного наследия, умения ориентироваться в различных сферах мировой художественной культуры, на формирование у обучающихся целостных представлений об исторических традициях и ценностях русской художественной культуры.</w:t>
      </w:r>
    </w:p>
    <w:p w:rsidR="00BA73B9" w:rsidRDefault="00BA73B9" w:rsidP="00BA73B9">
      <w:pPr>
        <w:pStyle w:val="p19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В программе предусмотрена практическая художественно-творческая деятельность, аналитическое восприятие произведений искусства. </w:t>
      </w:r>
      <w:proofErr w:type="gramStart"/>
      <w:r>
        <w:rPr>
          <w:color w:val="000000"/>
        </w:rPr>
        <w:t>Программа включает в себя основы разных видов визуально-пространственных искусств – живописи, графики, скульптуры, дизайна, архитектуры, народного и декоративно-прикладного искусства, театра, фото- и киноискусства.</w:t>
      </w:r>
      <w:proofErr w:type="gramEnd"/>
    </w:p>
    <w:p w:rsidR="00BA73B9" w:rsidRDefault="00BA73B9" w:rsidP="00BA73B9">
      <w:pPr>
        <w:pStyle w:val="p19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Отличительной особенностью программы является новый взгляд на предмет «Изобразительное искусство», суть которого заключается в том, что искусство в нем рассматривается как особая духовная сфера, концентрирующая в себе колоссальный эстетический, художественный и нравственный мировой опыт. Как целостность, состоящая из народного искусства и профессионально-художественного, </w:t>
      </w:r>
      <w:proofErr w:type="gramStart"/>
      <w:r>
        <w:rPr>
          <w:color w:val="000000"/>
        </w:rPr>
        <w:t>проявляющихся</w:t>
      </w:r>
      <w:proofErr w:type="gramEnd"/>
      <w:r>
        <w:rPr>
          <w:color w:val="000000"/>
        </w:rPr>
        <w:t xml:space="preserve"> и живущих по своим законам и находящихся в постоянном взаимодействии.</w:t>
      </w:r>
    </w:p>
    <w:p w:rsidR="00BA73B9" w:rsidRDefault="00BA73B9" w:rsidP="005E38B6">
      <w:pPr>
        <w:pStyle w:val="p1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В программу включены следующие основные виды художественно-творческой деятельности:</w:t>
      </w:r>
    </w:p>
    <w:p w:rsidR="00BA73B9" w:rsidRPr="00576F57" w:rsidRDefault="00BA73B9" w:rsidP="005E38B6">
      <w:pPr>
        <w:pStyle w:val="p19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576F57">
        <w:rPr>
          <w:rStyle w:val="s7"/>
          <w:b/>
          <w:color w:val="000000"/>
        </w:rPr>
        <w:sym w:font="Symbol" w:char="F0B7"/>
      </w:r>
      <w:r w:rsidRPr="00576F57">
        <w:rPr>
          <w:rStyle w:val="s7"/>
          <w:b/>
          <w:color w:val="000000"/>
        </w:rPr>
        <w:t>​ </w:t>
      </w:r>
      <w:r w:rsidRPr="00576F57">
        <w:rPr>
          <w:b/>
          <w:color w:val="000000"/>
        </w:rPr>
        <w:t>ценностно-ориентационная и коммуникативная деятельность;</w:t>
      </w:r>
    </w:p>
    <w:p w:rsidR="00BA73B9" w:rsidRPr="00576F57" w:rsidRDefault="00BA73B9" w:rsidP="005E38B6">
      <w:pPr>
        <w:pStyle w:val="p19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576F57">
        <w:rPr>
          <w:rStyle w:val="s7"/>
          <w:b/>
          <w:color w:val="000000"/>
        </w:rPr>
        <w:sym w:font="Symbol" w:char="F0B7"/>
      </w:r>
      <w:r w:rsidRPr="00576F57">
        <w:rPr>
          <w:rStyle w:val="s7"/>
          <w:b/>
          <w:color w:val="000000"/>
        </w:rPr>
        <w:t>​ </w:t>
      </w:r>
      <w:r w:rsidRPr="00576F57">
        <w:rPr>
          <w:b/>
          <w:color w:val="000000"/>
        </w:rPr>
        <w:t>изобразительная деятельность (основы художественного изображения);</w:t>
      </w:r>
    </w:p>
    <w:p w:rsidR="00BA73B9" w:rsidRPr="00576F57" w:rsidRDefault="00BA73B9" w:rsidP="005E38B6">
      <w:pPr>
        <w:pStyle w:val="p19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576F57">
        <w:rPr>
          <w:rStyle w:val="s7"/>
          <w:b/>
          <w:color w:val="000000"/>
        </w:rPr>
        <w:sym w:font="Symbol" w:char="F0B7"/>
      </w:r>
      <w:r w:rsidRPr="00576F57">
        <w:rPr>
          <w:rStyle w:val="s7"/>
          <w:b/>
          <w:color w:val="000000"/>
        </w:rPr>
        <w:t>​ </w:t>
      </w:r>
      <w:r w:rsidRPr="00576F57">
        <w:rPr>
          <w:b/>
          <w:color w:val="000000"/>
        </w:rPr>
        <w:t>декоративно-прикладная деятельность (основы народного и декоративно-прикладного искусства);</w:t>
      </w:r>
    </w:p>
    <w:p w:rsidR="00BA73B9" w:rsidRPr="00576F57" w:rsidRDefault="00BA73B9" w:rsidP="005E38B6">
      <w:pPr>
        <w:pStyle w:val="p19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576F57">
        <w:rPr>
          <w:rStyle w:val="s7"/>
          <w:b/>
          <w:color w:val="000000"/>
        </w:rPr>
        <w:sym w:font="Symbol" w:char="F0B7"/>
      </w:r>
      <w:r w:rsidRPr="00576F57">
        <w:rPr>
          <w:rStyle w:val="s7"/>
          <w:b/>
          <w:color w:val="000000"/>
        </w:rPr>
        <w:t>​ </w:t>
      </w:r>
      <w:r w:rsidRPr="00576F57">
        <w:rPr>
          <w:b/>
          <w:color w:val="000000"/>
        </w:rPr>
        <w:t>художественно-конструкторская деятельность (элементы дизайна и архитектуры);</w:t>
      </w:r>
    </w:p>
    <w:p w:rsidR="00BA73B9" w:rsidRPr="00576F57" w:rsidRDefault="00BA73B9" w:rsidP="005E38B6">
      <w:pPr>
        <w:pStyle w:val="p19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576F57">
        <w:rPr>
          <w:rStyle w:val="s7"/>
          <w:b/>
          <w:color w:val="000000"/>
        </w:rPr>
        <w:sym w:font="Symbol" w:char="F0B7"/>
      </w:r>
      <w:r w:rsidRPr="00576F57">
        <w:rPr>
          <w:rStyle w:val="s7"/>
          <w:b/>
          <w:color w:val="000000"/>
        </w:rPr>
        <w:t>​ </w:t>
      </w:r>
      <w:r w:rsidRPr="00576F57">
        <w:rPr>
          <w:b/>
          <w:color w:val="000000"/>
        </w:rPr>
        <w:t>художественно-творческая деятельность на основе синтеза искусств.</w:t>
      </w:r>
    </w:p>
    <w:p w:rsidR="00BA73B9" w:rsidRDefault="00BA73B9" w:rsidP="00BA73B9">
      <w:pPr>
        <w:pStyle w:val="p19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Связующим звеном предмета «Изобразительного искусства» с другими предметами является художественный образ, созданный средствами разных видов искусства и создаваемый обучающимися в различных видах художественной деятельности.</w:t>
      </w:r>
    </w:p>
    <w:p w:rsidR="00BA73B9" w:rsidRDefault="00BA73B9" w:rsidP="00BA73B9">
      <w:pPr>
        <w:pStyle w:val="p19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Изучение предмета «Изобразительное искусство» построено на освоении общенаучных методов (наблюдение, измерение, моделирование), освоении практического применения знаний и основано на </w:t>
      </w:r>
      <w:proofErr w:type="spellStart"/>
      <w:r>
        <w:rPr>
          <w:color w:val="000000"/>
        </w:rPr>
        <w:t>межпредметных</w:t>
      </w:r>
      <w:proofErr w:type="spellEnd"/>
      <w:r>
        <w:rPr>
          <w:color w:val="000000"/>
        </w:rPr>
        <w:t xml:space="preserve"> связях с предметами: «История России», «Обществознание», «География», «Математика», «Технология».</w:t>
      </w:r>
    </w:p>
    <w:p w:rsidR="00BA73B9" w:rsidRDefault="00BA73B9" w:rsidP="00BA73B9">
      <w:pPr>
        <w:pStyle w:val="p19"/>
        <w:shd w:val="clear" w:color="auto" w:fill="FFFFFF"/>
        <w:ind w:firstLine="708"/>
        <w:jc w:val="both"/>
        <w:rPr>
          <w:color w:val="000000"/>
        </w:rPr>
      </w:pPr>
      <w:r>
        <w:rPr>
          <w:rStyle w:val="s1"/>
          <w:b/>
          <w:bCs/>
          <w:color w:val="000000"/>
        </w:rPr>
        <w:t>Народное художественное творчество – неиссякаемый источник самобытной красоты </w:t>
      </w:r>
      <w:r>
        <w:rPr>
          <w:color w:val="000000"/>
        </w:rPr>
        <w:t xml:space="preserve">Солярные знаки (декоративное изображение и их условно-символический характер). Древние образы в народном творчестве. Русская изба: единство конструкции и декора. Крестьянский дом как отражение уклада крестьянской жизни и памятник архитектуры. Орнамент как основа декоративного украшения. Праздничный народный костюм – целостный художественный образ. Обрядовые действия народного праздника, их символическое значение. Различие национальных особенностей русского орнамента и орнаментов других народов России. Древние образы в народных игрушках (Дымковская игрушка, </w:t>
      </w:r>
      <w:proofErr w:type="spellStart"/>
      <w:r>
        <w:rPr>
          <w:color w:val="000000"/>
        </w:rPr>
        <w:t>Филимоновская</w:t>
      </w:r>
      <w:proofErr w:type="spellEnd"/>
      <w:r>
        <w:rPr>
          <w:color w:val="000000"/>
        </w:rPr>
        <w:t xml:space="preserve"> игрушка). Композиционное, стилевое и цветовое единство в изделиях народных промыслов (искусство Гжели, Городецкая роспись, Хохлома, </w:t>
      </w:r>
      <w:proofErr w:type="spellStart"/>
      <w:r>
        <w:rPr>
          <w:color w:val="000000"/>
        </w:rPr>
        <w:t>Жостово</w:t>
      </w:r>
      <w:proofErr w:type="spellEnd"/>
      <w:r>
        <w:rPr>
          <w:color w:val="000000"/>
        </w:rPr>
        <w:t>, роспись по металлу, щепа, роспись по лубу и дереву, тиснение и резьба по бересте). Связь времен в народном искусстве.</w:t>
      </w:r>
    </w:p>
    <w:p w:rsidR="00BA73B9" w:rsidRDefault="00BA73B9" w:rsidP="00BA73B9">
      <w:pPr>
        <w:pStyle w:val="p19"/>
        <w:shd w:val="clear" w:color="auto" w:fill="FFFFFF"/>
        <w:ind w:firstLine="708"/>
        <w:jc w:val="both"/>
        <w:rPr>
          <w:color w:val="000000"/>
        </w:rPr>
      </w:pPr>
      <w:r>
        <w:rPr>
          <w:rStyle w:val="s1"/>
          <w:b/>
          <w:bCs/>
          <w:color w:val="000000"/>
        </w:rPr>
        <w:t>Виды изобразительного искусства и основы образного языка </w:t>
      </w:r>
      <w:r>
        <w:rPr>
          <w:color w:val="000000"/>
        </w:rPr>
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Линия, пятно. Ритм. Цвет. Основы </w:t>
      </w:r>
      <w:proofErr w:type="spellStart"/>
      <w:r>
        <w:rPr>
          <w:color w:val="000000"/>
        </w:rPr>
        <w:t>цветоведения</w:t>
      </w:r>
      <w:proofErr w:type="spellEnd"/>
      <w:r>
        <w:rPr>
          <w:color w:val="000000"/>
        </w:rPr>
        <w:t>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</w:t>
      </w:r>
      <w:proofErr w:type="gramStart"/>
      <w:r>
        <w:rPr>
          <w:color w:val="000000"/>
        </w:rPr>
        <w:t>рт в гр</w:t>
      </w:r>
      <w:proofErr w:type="gramEnd"/>
      <w:r>
        <w:rPr>
          <w:color w:val="000000"/>
        </w:rPr>
        <w:t xml:space="preserve">афике. Цвет в натюрморте. Пейзаж. Правила построения перспективы. Воздушная перспектива. Пейзаж настроения. Природа и художник. Пейзаж в живописи художников – импрессионистов (К. Моне, А. </w:t>
      </w:r>
      <w:proofErr w:type="spellStart"/>
      <w:r>
        <w:rPr>
          <w:color w:val="000000"/>
        </w:rPr>
        <w:t>Сислей</w:t>
      </w:r>
      <w:proofErr w:type="spellEnd"/>
      <w:r>
        <w:rPr>
          <w:color w:val="000000"/>
        </w:rPr>
        <w:t>). Пейзаж в графике. Работа на пленэре.</w:t>
      </w:r>
    </w:p>
    <w:p w:rsidR="00BA73B9" w:rsidRDefault="00BA73B9" w:rsidP="00BA73B9">
      <w:pPr>
        <w:pStyle w:val="p20"/>
        <w:shd w:val="clear" w:color="auto" w:fill="FFFFFF"/>
        <w:ind w:firstLine="708"/>
        <w:rPr>
          <w:color w:val="000000"/>
        </w:rPr>
      </w:pPr>
      <w:r>
        <w:rPr>
          <w:rStyle w:val="s1"/>
          <w:b/>
          <w:bCs/>
          <w:color w:val="000000"/>
        </w:rPr>
        <w:t>Понимание смысла деятельности художника </w:t>
      </w:r>
      <w:r>
        <w:rPr>
          <w:color w:val="000000"/>
        </w:rPr>
        <w:t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</w:t>
      </w:r>
    </w:p>
    <w:p w:rsidR="00BA73B9" w:rsidRDefault="00BA73B9" w:rsidP="00BA73B9">
      <w:pPr>
        <w:pStyle w:val="p19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</w:r>
      <w:proofErr w:type="spellStart"/>
      <w:r>
        <w:rPr>
          <w:color w:val="000000"/>
        </w:rPr>
        <w:t>Буанаротти</w:t>
      </w:r>
      <w:proofErr w:type="spellEnd"/>
      <w:r>
        <w:rPr>
          <w:color w:val="000000"/>
        </w:rPr>
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</w:r>
    </w:p>
    <w:p w:rsidR="00BA73B9" w:rsidRDefault="00BA73B9" w:rsidP="00BA73B9">
      <w:pPr>
        <w:pStyle w:val="p20"/>
        <w:shd w:val="clear" w:color="auto" w:fill="FFFFFF"/>
        <w:ind w:firstLine="708"/>
        <w:rPr>
          <w:color w:val="000000"/>
        </w:rPr>
      </w:pPr>
      <w:r>
        <w:rPr>
          <w:rStyle w:val="s1"/>
          <w:b/>
          <w:bCs/>
          <w:color w:val="000000"/>
        </w:rPr>
        <w:t>Вечные темы и великие исторические события в искусстве </w:t>
      </w:r>
      <w:r>
        <w:rPr>
          <w:color w:val="000000"/>
        </w:rPr>
        <w:t xml:space="preserve"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</w:t>
      </w:r>
      <w:proofErr w:type="spellStart"/>
      <w:r>
        <w:rPr>
          <w:color w:val="000000"/>
        </w:rPr>
        <w:t>Буанаротти</w:t>
      </w:r>
      <w:proofErr w:type="spellEnd"/>
      <w:r>
        <w:rPr>
          <w:color w:val="000000"/>
        </w:rPr>
        <w:t xml:space="preserve">, Рафаэль Санти). Мифологические темы в зарубежном искусстве (С. Боттичелли, Джорджоне, Рафаэль Санти). 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 Искусство иллюстрации (И.Я. </w:t>
      </w:r>
      <w:proofErr w:type="spellStart"/>
      <w:r>
        <w:rPr>
          <w:color w:val="000000"/>
        </w:rPr>
        <w:t>Билибин</w:t>
      </w:r>
      <w:proofErr w:type="spellEnd"/>
      <w:r>
        <w:rPr>
          <w:color w:val="000000"/>
        </w:rPr>
        <w:t xml:space="preserve">, В.А. </w:t>
      </w:r>
      <w:proofErr w:type="spellStart"/>
      <w:r>
        <w:rPr>
          <w:color w:val="000000"/>
        </w:rPr>
        <w:t>Милашевский</w:t>
      </w:r>
      <w:proofErr w:type="spellEnd"/>
      <w:r>
        <w:rPr>
          <w:color w:val="000000"/>
        </w:rPr>
        <w:t xml:space="preserve">, В.А. Фаворский). Анималистический жанр (В.А. </w:t>
      </w:r>
      <w:proofErr w:type="spellStart"/>
      <w:r>
        <w:rPr>
          <w:color w:val="000000"/>
        </w:rPr>
        <w:t>Ватагин</w:t>
      </w:r>
      <w:proofErr w:type="spellEnd"/>
      <w:r>
        <w:rPr>
          <w:color w:val="000000"/>
        </w:rPr>
        <w:t xml:space="preserve">, Е.И. </w:t>
      </w:r>
      <w:proofErr w:type="spellStart"/>
      <w:r>
        <w:rPr>
          <w:color w:val="000000"/>
        </w:rPr>
        <w:t>Чарушин</w:t>
      </w:r>
      <w:proofErr w:type="spellEnd"/>
      <w:r>
        <w:rPr>
          <w:color w:val="000000"/>
        </w:rPr>
        <w:t>). Образы животных в современных предметах декоративно-прикладного искусства. Стилизация изображения животных.</w:t>
      </w:r>
    </w:p>
    <w:p w:rsidR="00BA73B9" w:rsidRDefault="00BA73B9" w:rsidP="00BA73B9">
      <w:pPr>
        <w:pStyle w:val="p20"/>
        <w:shd w:val="clear" w:color="auto" w:fill="FFFFFF"/>
        <w:ind w:firstLine="708"/>
        <w:rPr>
          <w:color w:val="000000"/>
        </w:rPr>
      </w:pPr>
      <w:r>
        <w:rPr>
          <w:rStyle w:val="s1"/>
          <w:b/>
          <w:bCs/>
          <w:color w:val="000000"/>
        </w:rPr>
        <w:lastRenderedPageBreak/>
        <w:t>Конструктивное искусство: архитектура и дизайн </w:t>
      </w:r>
      <w:r>
        <w:rPr>
          <w:color w:val="000000"/>
        </w:rPr>
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</w:t>
      </w:r>
      <w:proofErr w:type="gramStart"/>
      <w:r>
        <w:rPr>
          <w:color w:val="000000"/>
        </w:rPr>
        <w:t>художественного</w:t>
      </w:r>
      <w:proofErr w:type="gramEnd"/>
      <w:r>
        <w:rPr>
          <w:color w:val="000000"/>
        </w:rPr>
        <w:t xml:space="preserve"> и функционального в вещи. Форма и материал. Цвет в архитектуре и дизайне. Архитектурный образ как понятие эпохи (Ш.Э. </w:t>
      </w:r>
      <w:proofErr w:type="spellStart"/>
      <w:r>
        <w:rPr>
          <w:color w:val="000000"/>
        </w:rPr>
        <w:t>ле</w:t>
      </w:r>
      <w:proofErr w:type="spellEnd"/>
      <w:r>
        <w:rPr>
          <w:color w:val="000000"/>
        </w:rPr>
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</w:t>
      </w:r>
    </w:p>
    <w:p w:rsidR="00BA73B9" w:rsidRDefault="00BA73B9" w:rsidP="00BA73B9">
      <w:pPr>
        <w:pStyle w:val="p20"/>
        <w:shd w:val="clear" w:color="auto" w:fill="FFFFFF"/>
        <w:ind w:firstLine="708"/>
        <w:rPr>
          <w:color w:val="000000"/>
        </w:rPr>
      </w:pPr>
      <w:r>
        <w:rPr>
          <w:rStyle w:val="s1"/>
          <w:b/>
          <w:bCs/>
          <w:color w:val="000000"/>
        </w:rPr>
        <w:t>Изобразительное искусство и архитектура России XI –XVII вв. </w:t>
      </w:r>
      <w:r>
        <w:rPr>
          <w:color w:val="000000"/>
        </w:rPr>
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</w:t>
      </w:r>
      <w:proofErr w:type="spellStart"/>
      <w:r>
        <w:rPr>
          <w:color w:val="000000"/>
        </w:rPr>
        <w:t>бунташного</w:t>
      </w:r>
      <w:proofErr w:type="spellEnd"/>
      <w:r>
        <w:rPr>
          <w:color w:val="000000"/>
        </w:rPr>
        <w:t xml:space="preserve"> века» (парсуна). Московское барокко.</w:t>
      </w:r>
    </w:p>
    <w:p w:rsidR="00BA73B9" w:rsidRDefault="00BA73B9" w:rsidP="00BA73B9">
      <w:pPr>
        <w:pStyle w:val="p20"/>
        <w:shd w:val="clear" w:color="auto" w:fill="FFFFFF"/>
        <w:ind w:firstLine="708"/>
        <w:rPr>
          <w:color w:val="000000"/>
        </w:rPr>
      </w:pPr>
      <w:r>
        <w:rPr>
          <w:rStyle w:val="s10"/>
          <w:b/>
          <w:bCs/>
          <w:i/>
          <w:iCs/>
          <w:color w:val="000000"/>
        </w:rPr>
        <w:t>Искусство полиграфии </w:t>
      </w:r>
      <w:r>
        <w:rPr>
          <w:rStyle w:val="s9"/>
          <w:i/>
          <w:iCs/>
          <w:color w:val="000000"/>
        </w:rPr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</w:r>
    </w:p>
    <w:p w:rsidR="00BA73B9" w:rsidRDefault="00BA73B9" w:rsidP="00BA73B9">
      <w:pPr>
        <w:pStyle w:val="p19"/>
        <w:shd w:val="clear" w:color="auto" w:fill="FFFFFF"/>
        <w:ind w:firstLine="708"/>
        <w:jc w:val="both"/>
        <w:rPr>
          <w:color w:val="000000"/>
        </w:rPr>
      </w:pPr>
      <w:r>
        <w:rPr>
          <w:rStyle w:val="s10"/>
          <w:b/>
          <w:bCs/>
          <w:i/>
          <w:iCs/>
          <w:color w:val="000000"/>
        </w:rPr>
        <w:t>Стили, направления виды и жанры в русском изобразительном искусстве и архитектуре XVIII - XIX вв. </w:t>
      </w:r>
      <w:r>
        <w:rPr>
          <w:rStyle w:val="s9"/>
          <w:i/>
          <w:iCs/>
          <w:color w:val="000000"/>
        </w:rPr>
        <w:t xml:space="preserve">Классицизм в русской портретной живописи XVIII века (И.П. Аргунов, Ф.С. Рокотов, Д.Г. Левицкий, В.Л. </w:t>
      </w:r>
      <w:proofErr w:type="spellStart"/>
      <w:r>
        <w:rPr>
          <w:rStyle w:val="s9"/>
          <w:i/>
          <w:iCs/>
          <w:color w:val="000000"/>
        </w:rPr>
        <w:t>Боровиковский</w:t>
      </w:r>
      <w:proofErr w:type="spellEnd"/>
      <w:r>
        <w:rPr>
          <w:rStyle w:val="s9"/>
          <w:i/>
          <w:iCs/>
          <w:color w:val="000000"/>
        </w:rPr>
        <w:t xml:space="preserve">). Архитектурные шедевры стиля барокко в Санкт-Петербурге (В.В. Растрелли, А. </w:t>
      </w:r>
      <w:proofErr w:type="spellStart"/>
      <w:r>
        <w:rPr>
          <w:rStyle w:val="s9"/>
          <w:i/>
          <w:iCs/>
          <w:color w:val="000000"/>
        </w:rPr>
        <w:t>Ринальди</w:t>
      </w:r>
      <w:proofErr w:type="spellEnd"/>
      <w:r>
        <w:rPr>
          <w:rStyle w:val="s9"/>
          <w:i/>
          <w:iCs/>
          <w:color w:val="000000"/>
        </w:rPr>
        <w:t xml:space="preserve">). Классицизм в русской архитектуре (В.И. Баженов, М.Ф. Казаков).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 Тема русского раздолья в пейзажной живописи XIX века (А.К. Саврасов, И.И.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 Крови) в г. Санкт - Петербурге). Монументальная скульптура второй половины XIX века (М.О. Микешин, А.М. </w:t>
      </w:r>
      <w:proofErr w:type="spellStart"/>
      <w:r>
        <w:rPr>
          <w:rStyle w:val="s9"/>
          <w:i/>
          <w:iCs/>
          <w:color w:val="000000"/>
        </w:rPr>
        <w:t>Опекушин</w:t>
      </w:r>
      <w:proofErr w:type="spellEnd"/>
      <w:r>
        <w:rPr>
          <w:rStyle w:val="s9"/>
          <w:i/>
          <w:iCs/>
          <w:color w:val="000000"/>
        </w:rPr>
        <w:t xml:space="preserve">, М.М. </w:t>
      </w:r>
      <w:proofErr w:type="spellStart"/>
      <w:r>
        <w:rPr>
          <w:rStyle w:val="s9"/>
          <w:i/>
          <w:iCs/>
          <w:color w:val="000000"/>
        </w:rPr>
        <w:t>Антокольский</w:t>
      </w:r>
      <w:proofErr w:type="spellEnd"/>
      <w:r>
        <w:rPr>
          <w:rStyle w:val="s9"/>
          <w:i/>
          <w:iCs/>
          <w:color w:val="000000"/>
        </w:rPr>
        <w:t>).</w:t>
      </w:r>
    </w:p>
    <w:p w:rsidR="00BA73B9" w:rsidRDefault="00BA73B9" w:rsidP="00BA73B9">
      <w:pPr>
        <w:pStyle w:val="p19"/>
        <w:shd w:val="clear" w:color="auto" w:fill="FFFFFF"/>
        <w:ind w:firstLine="708"/>
        <w:jc w:val="both"/>
        <w:rPr>
          <w:color w:val="000000"/>
        </w:rPr>
      </w:pPr>
      <w:r>
        <w:rPr>
          <w:rStyle w:val="s10"/>
          <w:b/>
          <w:bCs/>
          <w:i/>
          <w:iCs/>
          <w:color w:val="000000"/>
        </w:rPr>
        <w:t>Взаимосвязь истории искусства и истории человечества </w:t>
      </w:r>
      <w:r>
        <w:rPr>
          <w:rStyle w:val="s9"/>
          <w:i/>
          <w:iCs/>
          <w:color w:val="000000"/>
        </w:rPr>
        <w:t xml:space="preserve">Традиции и новаторство в изобразительном искусстве XX века (модерн, авангард, сюрреализм). Модерн в русской архитектуре (Ф. </w:t>
      </w:r>
      <w:proofErr w:type="spellStart"/>
      <w:r>
        <w:rPr>
          <w:rStyle w:val="s9"/>
          <w:i/>
          <w:iCs/>
          <w:color w:val="000000"/>
        </w:rPr>
        <w:t>Шехтель</w:t>
      </w:r>
      <w:proofErr w:type="spellEnd"/>
      <w:r>
        <w:rPr>
          <w:rStyle w:val="s9"/>
          <w:i/>
          <w:iCs/>
          <w:color w:val="000000"/>
        </w:rPr>
        <w:t>).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Художественно-творческие проекты.</w:t>
      </w:r>
    </w:p>
    <w:p w:rsidR="00BA73B9" w:rsidRDefault="00BA73B9" w:rsidP="00BA73B9">
      <w:pPr>
        <w:pStyle w:val="p19"/>
        <w:shd w:val="clear" w:color="auto" w:fill="FFFFFF"/>
        <w:ind w:firstLine="708"/>
        <w:jc w:val="both"/>
        <w:rPr>
          <w:color w:val="000000"/>
        </w:rPr>
      </w:pPr>
      <w:r>
        <w:rPr>
          <w:rStyle w:val="s10"/>
          <w:b/>
          <w:bCs/>
          <w:i/>
          <w:iCs/>
          <w:color w:val="000000"/>
        </w:rPr>
        <w:t>Изображение в синтетических и экранных видах искусства и художественная фотография </w:t>
      </w:r>
      <w:r>
        <w:rPr>
          <w:rStyle w:val="s9"/>
          <w:i/>
          <w:iCs/>
          <w:color w:val="000000"/>
        </w:rPr>
        <w:t xml:space="preserve"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художники начала XX века (А.Я. Головин, А.Н. Бенуа, М.В. </w:t>
      </w:r>
      <w:proofErr w:type="spellStart"/>
      <w:r>
        <w:rPr>
          <w:rStyle w:val="s9"/>
          <w:i/>
          <w:iCs/>
          <w:color w:val="000000"/>
        </w:rPr>
        <w:t>Добужинский</w:t>
      </w:r>
      <w:proofErr w:type="spellEnd"/>
      <w:r>
        <w:rPr>
          <w:rStyle w:val="s9"/>
          <w:i/>
          <w:iCs/>
          <w:color w:val="000000"/>
        </w:rPr>
        <w:t xml:space="preserve">). Опыт художественно-творческой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 Изобразительная природа экранных искусств. Специфика </w:t>
      </w:r>
      <w:r>
        <w:rPr>
          <w:rStyle w:val="s9"/>
          <w:i/>
          <w:iCs/>
          <w:color w:val="000000"/>
        </w:rPr>
        <w:lastRenderedPageBreak/>
        <w:t xml:space="preserve">киноизображения: кадр и монтаж. </w:t>
      </w:r>
      <w:proofErr w:type="spellStart"/>
      <w:r>
        <w:rPr>
          <w:rStyle w:val="s9"/>
          <w:i/>
          <w:iCs/>
          <w:color w:val="000000"/>
        </w:rPr>
        <w:t>Кинокомпозиция</w:t>
      </w:r>
      <w:proofErr w:type="spellEnd"/>
      <w:r>
        <w:rPr>
          <w:rStyle w:val="s9"/>
          <w:i/>
          <w:iCs/>
          <w:color w:val="000000"/>
        </w:rPr>
        <w:t xml:space="preserve"> и средства эмоциональной 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оператор, художник, актер). 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проекты.</w:t>
      </w:r>
    </w:p>
    <w:p w:rsidR="00000DFC" w:rsidRDefault="00000DFC" w:rsidP="005405E8">
      <w:pPr>
        <w:spacing w:after="0" w:line="240" w:lineRule="auto"/>
        <w:ind w:firstLine="142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4D3FCF">
        <w:rPr>
          <w:rFonts w:ascii="Times New Roman" w:hAnsi="Times New Roman"/>
          <w:b/>
          <w:bCs/>
          <w:sz w:val="24"/>
          <w:szCs w:val="24"/>
        </w:rPr>
        <w:t>Содержание учебно</w:t>
      </w:r>
      <w:r w:rsidR="004B76CB">
        <w:rPr>
          <w:rFonts w:ascii="Times New Roman" w:hAnsi="Times New Roman"/>
          <w:b/>
          <w:bCs/>
          <w:sz w:val="24"/>
          <w:szCs w:val="24"/>
        </w:rPr>
        <w:t>-тематического плана</w:t>
      </w:r>
    </w:p>
    <w:p w:rsidR="005405E8" w:rsidRDefault="005405E8" w:rsidP="005405E8">
      <w:pPr>
        <w:spacing w:after="0" w:line="240" w:lineRule="auto"/>
        <w:ind w:firstLine="142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5 класс</w:t>
      </w:r>
    </w:p>
    <w:p w:rsidR="005405E8" w:rsidRPr="005405E8" w:rsidRDefault="005405E8" w:rsidP="005405E8">
      <w:pPr>
        <w:spacing w:after="0" w:line="240" w:lineRule="auto"/>
        <w:ind w:firstLine="142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tbl>
      <w:tblPr>
        <w:tblW w:w="11598" w:type="dxa"/>
        <w:tblInd w:w="1636" w:type="dxa"/>
        <w:tblLook w:val="04A0" w:firstRow="1" w:lastRow="0" w:firstColumn="1" w:lastColumn="0" w:noHBand="0" w:noVBand="1"/>
      </w:tblPr>
      <w:tblGrid>
        <w:gridCol w:w="699"/>
        <w:gridCol w:w="9685"/>
        <w:gridCol w:w="1214"/>
      </w:tblGrid>
      <w:tr w:rsidR="001F49B3" w:rsidRPr="004D3FCF" w:rsidTr="00880240">
        <w:trPr>
          <w:trHeight w:val="691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49B3" w:rsidRPr="00E47C16" w:rsidRDefault="005405E8" w:rsidP="005405E8">
            <w:pPr>
              <w:tabs>
                <w:tab w:val="left" w:pos="0"/>
              </w:tabs>
              <w:spacing w:after="0" w:line="240" w:lineRule="auto"/>
              <w:ind w:firstLine="6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  <w:r w:rsidR="001F49B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49B3" w:rsidRPr="00E47C16" w:rsidRDefault="001F49B3" w:rsidP="00540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C1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49B3" w:rsidRPr="00E47C16" w:rsidRDefault="001F49B3" w:rsidP="00540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1F49B3" w:rsidRPr="004D3FCF" w:rsidTr="005405E8">
        <w:trPr>
          <w:trHeight w:val="3328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49B3" w:rsidRDefault="001F49B3" w:rsidP="001F49B3">
            <w:pPr>
              <w:pStyle w:val="a8"/>
              <w:tabs>
                <w:tab w:val="left" w:pos="632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</w:p>
          <w:p w:rsidR="001F49B3" w:rsidRDefault="001F49B3" w:rsidP="001F49B3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:rsidR="001F49B3" w:rsidRDefault="001F49B3" w:rsidP="001F49B3">
            <w:pPr>
              <w:rPr>
                <w:lang w:eastAsia="ru-RU"/>
              </w:rPr>
            </w:pPr>
          </w:p>
          <w:p w:rsidR="001F49B3" w:rsidRDefault="001F49B3" w:rsidP="001F49B3">
            <w:pPr>
              <w:rPr>
                <w:lang w:eastAsia="ru-RU"/>
              </w:rPr>
            </w:pPr>
          </w:p>
          <w:p w:rsidR="001F49B3" w:rsidRDefault="001F49B3" w:rsidP="001F49B3">
            <w:pPr>
              <w:rPr>
                <w:lang w:eastAsia="ru-RU"/>
              </w:rPr>
            </w:pPr>
          </w:p>
          <w:p w:rsidR="001F49B3" w:rsidRDefault="001F49B3" w:rsidP="001F49B3">
            <w:pPr>
              <w:rPr>
                <w:lang w:eastAsia="ru-RU"/>
              </w:rPr>
            </w:pPr>
          </w:p>
          <w:p w:rsidR="001F49B3" w:rsidRPr="001F49B3" w:rsidRDefault="001F49B3" w:rsidP="001F49B3">
            <w:pPr>
              <w:rPr>
                <w:lang w:eastAsia="ru-RU"/>
              </w:rPr>
            </w:pP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49B3" w:rsidRPr="004D3FCF" w:rsidRDefault="001F49B3" w:rsidP="001F49B3">
            <w:pPr>
              <w:pStyle w:val="a8"/>
              <w:tabs>
                <w:tab w:val="left" w:pos="34"/>
              </w:tabs>
              <w:ind w:left="0" w:firstLine="34"/>
              <w:rPr>
                <w:rFonts w:ascii="Times New Roman" w:hAnsi="Times New Roman"/>
                <w:b/>
                <w:szCs w:val="24"/>
              </w:rPr>
            </w:pPr>
            <w:r w:rsidRPr="004D3FCF">
              <w:rPr>
                <w:rFonts w:ascii="Times New Roman" w:hAnsi="Times New Roman"/>
                <w:b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  <w:p w:rsidR="001F49B3" w:rsidRPr="004D3FCF" w:rsidRDefault="001F49B3" w:rsidP="001F49B3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4D3F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Солярные знаки (декоративное изображение и их условно-символический характер). Древние образы в народном творчестве. Русская изба: единство конструкции и декора. Крестьянский дом как отражение уклада крестьянской жизни и памятник архитектуры. Орнамент как основа декоративного украшения. Праздничный народный костюм – целостный художественный образ. Обрядовые действия народного праздника, их символическое значение. Различие национальных особенностей русского орнамента и орнаментов других народов России. Древние образы в народных игрушках (Дымковская игрушка, </w:t>
            </w:r>
            <w:proofErr w:type="spellStart"/>
            <w:r w:rsidRPr="004D3FCF">
              <w:rPr>
                <w:rFonts w:ascii="Times New Roman" w:hAnsi="Times New Roman"/>
                <w:sz w:val="24"/>
                <w:szCs w:val="24"/>
                <w:lang w:eastAsia="ru-RU"/>
              </w:rPr>
              <w:t>Филимоновская</w:t>
            </w:r>
            <w:proofErr w:type="spellEnd"/>
            <w:r w:rsidRPr="004D3F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игрушка). Композиционное, стилевое и цветовое единство в изделиях народных промыслов (искусство Гжели, Городецкая роспись, Хохлома, </w:t>
            </w:r>
            <w:proofErr w:type="spellStart"/>
            <w:r w:rsidRPr="004D3FCF">
              <w:rPr>
                <w:rFonts w:ascii="Times New Roman" w:hAnsi="Times New Roman"/>
                <w:sz w:val="24"/>
                <w:szCs w:val="24"/>
                <w:lang w:eastAsia="ru-RU"/>
              </w:rPr>
              <w:t>Жостово</w:t>
            </w:r>
            <w:proofErr w:type="spellEnd"/>
            <w:r w:rsidRPr="004D3F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роспись по металлу, щепа, роспись по лубу и дереву, тиснение и резьба по бересте). Связь времен в народном искусстве. 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49B3" w:rsidRPr="004D3FCF" w:rsidRDefault="001F49B3" w:rsidP="001F49B3">
            <w:pPr>
              <w:pStyle w:val="a8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18 ч.</w:t>
            </w:r>
          </w:p>
        </w:tc>
      </w:tr>
      <w:tr w:rsidR="001F49B3" w:rsidRPr="004D3FCF" w:rsidTr="00880240"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49B3" w:rsidRDefault="001F49B3" w:rsidP="001F49B3">
            <w:pPr>
              <w:pStyle w:val="a8"/>
              <w:tabs>
                <w:tab w:val="left" w:pos="426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F49B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49B3" w:rsidRPr="004D3FCF" w:rsidRDefault="001F49B3" w:rsidP="001F49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3F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Конструктивное искусство: архитектура и дизайн.</w:t>
            </w:r>
          </w:p>
          <w:p w:rsidR="001F49B3" w:rsidRPr="004D3FCF" w:rsidRDefault="001F49B3" w:rsidP="001F49B3">
            <w:pPr>
              <w:pStyle w:val="a8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</w:t>
            </w:r>
            <w:r w:rsidRPr="004D3FCF">
              <w:rPr>
                <w:rFonts w:ascii="Times New Roman" w:hAnsi="Times New Roman"/>
                <w:szCs w:val="24"/>
              </w:rPr>
              <w:t>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49B3" w:rsidRDefault="001F49B3" w:rsidP="001F49B3">
            <w:pPr>
              <w:pStyle w:val="a8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10 ч.</w:t>
            </w:r>
          </w:p>
        </w:tc>
      </w:tr>
      <w:tr w:rsidR="001F49B3" w:rsidRPr="004D3FCF" w:rsidTr="00880240"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49B3" w:rsidRDefault="001F49B3" w:rsidP="001F49B3">
            <w:pPr>
              <w:pStyle w:val="a8"/>
              <w:tabs>
                <w:tab w:val="left" w:pos="426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</w:p>
          <w:p w:rsidR="001F49B3" w:rsidRPr="001F49B3" w:rsidRDefault="001F49B3" w:rsidP="001F49B3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49B3" w:rsidRPr="004D3FCF" w:rsidRDefault="001F49B3" w:rsidP="001F49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3F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Вечные темы и великие 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сторические события в искусстве.</w:t>
            </w:r>
          </w:p>
          <w:p w:rsidR="001F49B3" w:rsidRPr="004D3FCF" w:rsidRDefault="001F49B3" w:rsidP="001F49B3">
            <w:pPr>
              <w:pStyle w:val="a8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</w:t>
            </w:r>
            <w:r w:rsidRPr="004D3FCF">
              <w:rPr>
                <w:rFonts w:ascii="Times New Roman" w:hAnsi="Times New Roman"/>
                <w:szCs w:val="24"/>
              </w:rPr>
              <w:t xml:space="preserve">Анималистический жанр (В.А. </w:t>
            </w:r>
            <w:proofErr w:type="spellStart"/>
            <w:r w:rsidRPr="004D3FCF">
              <w:rPr>
                <w:rFonts w:ascii="Times New Roman" w:hAnsi="Times New Roman"/>
                <w:szCs w:val="24"/>
              </w:rPr>
              <w:t>Ватагин</w:t>
            </w:r>
            <w:proofErr w:type="spellEnd"/>
            <w:r w:rsidRPr="004D3FCF">
              <w:rPr>
                <w:rFonts w:ascii="Times New Roman" w:hAnsi="Times New Roman"/>
                <w:szCs w:val="24"/>
              </w:rPr>
              <w:t xml:space="preserve">, Е.И. </w:t>
            </w:r>
            <w:proofErr w:type="spellStart"/>
            <w:r w:rsidRPr="004D3FCF">
              <w:rPr>
                <w:rFonts w:ascii="Times New Roman" w:hAnsi="Times New Roman"/>
                <w:szCs w:val="24"/>
              </w:rPr>
              <w:t>Чарушин</w:t>
            </w:r>
            <w:proofErr w:type="spellEnd"/>
            <w:r w:rsidRPr="004D3FCF">
              <w:rPr>
                <w:rFonts w:ascii="Times New Roman" w:hAnsi="Times New Roman"/>
                <w:szCs w:val="24"/>
              </w:rPr>
              <w:t>). Образы животных в современных предметах декоративно-прикладного искусства. Стилизация изображения животных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49B3" w:rsidRDefault="001F49B3" w:rsidP="001F49B3">
            <w:pPr>
              <w:pStyle w:val="a8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7 ч.</w:t>
            </w:r>
          </w:p>
        </w:tc>
      </w:tr>
      <w:tr w:rsidR="001F49B3" w:rsidRPr="004D3FCF" w:rsidTr="00880240"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49B3" w:rsidRDefault="001F49B3" w:rsidP="001F49B3">
            <w:pPr>
              <w:pStyle w:val="a8"/>
              <w:tabs>
                <w:tab w:val="left" w:pos="426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49B3" w:rsidRPr="004D3FCF" w:rsidRDefault="00880240" w:rsidP="001F49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49B3" w:rsidRDefault="00880240" w:rsidP="001F49B3">
            <w:pPr>
              <w:pStyle w:val="a8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35 часов</w:t>
            </w:r>
          </w:p>
        </w:tc>
      </w:tr>
    </w:tbl>
    <w:p w:rsidR="005E38B6" w:rsidRDefault="005E38B6" w:rsidP="00065C0A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49B3" w:rsidRDefault="001F49B3" w:rsidP="00065C0A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4D3FCF">
        <w:rPr>
          <w:rFonts w:ascii="Times New Roman" w:hAnsi="Times New Roman"/>
          <w:b/>
          <w:bCs/>
          <w:sz w:val="24"/>
          <w:szCs w:val="24"/>
        </w:rPr>
        <w:t>Содержание учебно</w:t>
      </w:r>
      <w:r w:rsidR="00CD274B">
        <w:rPr>
          <w:rFonts w:ascii="Times New Roman" w:hAnsi="Times New Roman"/>
          <w:b/>
          <w:bCs/>
          <w:sz w:val="24"/>
          <w:szCs w:val="24"/>
        </w:rPr>
        <w:t>-тематического плана</w:t>
      </w:r>
    </w:p>
    <w:p w:rsidR="005405E8" w:rsidRPr="005405E8" w:rsidRDefault="005405E8" w:rsidP="00065C0A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6 класс</w:t>
      </w:r>
    </w:p>
    <w:p w:rsidR="00065C0A" w:rsidRDefault="00065C0A" w:rsidP="00065C0A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1598" w:type="dxa"/>
        <w:tblInd w:w="1636" w:type="dxa"/>
        <w:tblLook w:val="04A0" w:firstRow="1" w:lastRow="0" w:firstColumn="1" w:lastColumn="0" w:noHBand="0" w:noVBand="1"/>
      </w:tblPr>
      <w:tblGrid>
        <w:gridCol w:w="599"/>
        <w:gridCol w:w="9780"/>
        <w:gridCol w:w="1219"/>
      </w:tblGrid>
      <w:tr w:rsidR="00880240" w:rsidRPr="004D3FCF" w:rsidTr="00FA7814">
        <w:trPr>
          <w:trHeight w:val="691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240" w:rsidRPr="00E47C16" w:rsidRDefault="00880240" w:rsidP="00FA7814">
            <w:pPr>
              <w:tabs>
                <w:tab w:val="left" w:pos="0"/>
              </w:tabs>
              <w:ind w:firstLine="6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0240" w:rsidRPr="00E47C16" w:rsidRDefault="00880240" w:rsidP="00FA78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C1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240" w:rsidRPr="00E47C16" w:rsidRDefault="00880240" w:rsidP="00065C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880240" w:rsidRPr="004D3FCF" w:rsidTr="00065C0A">
        <w:trPr>
          <w:trHeight w:val="2905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240" w:rsidRDefault="00880240" w:rsidP="00FA7814">
            <w:pPr>
              <w:pStyle w:val="a8"/>
              <w:tabs>
                <w:tab w:val="left" w:pos="632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</w:p>
          <w:p w:rsidR="00880240" w:rsidRDefault="00880240" w:rsidP="00FA7814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:rsidR="00880240" w:rsidRDefault="00880240" w:rsidP="00FA7814">
            <w:pPr>
              <w:rPr>
                <w:lang w:eastAsia="ru-RU"/>
              </w:rPr>
            </w:pPr>
          </w:p>
          <w:p w:rsidR="00880240" w:rsidRDefault="00880240" w:rsidP="00FA7814">
            <w:pPr>
              <w:rPr>
                <w:lang w:eastAsia="ru-RU"/>
              </w:rPr>
            </w:pPr>
          </w:p>
          <w:p w:rsidR="00880240" w:rsidRDefault="00880240" w:rsidP="00FA7814">
            <w:pPr>
              <w:rPr>
                <w:lang w:eastAsia="ru-RU"/>
              </w:rPr>
            </w:pPr>
          </w:p>
          <w:p w:rsidR="00880240" w:rsidRPr="001F49B3" w:rsidRDefault="00880240" w:rsidP="00FA7814">
            <w:pPr>
              <w:rPr>
                <w:lang w:eastAsia="ru-RU"/>
              </w:rPr>
            </w:pP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240" w:rsidRPr="00450434" w:rsidRDefault="00880240" w:rsidP="008802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043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изобразительного искусства и основы образного языка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880240" w:rsidRPr="004D3FCF" w:rsidRDefault="00880240" w:rsidP="00880240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04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Линия, пятно. Ритм. Цвет. Основы </w:t>
            </w:r>
            <w:proofErr w:type="spellStart"/>
            <w:r w:rsidRPr="00450434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450434">
              <w:rPr>
                <w:rFonts w:ascii="Times New Roman" w:hAnsi="Times New Roman"/>
                <w:sz w:val="24"/>
                <w:szCs w:val="24"/>
                <w:lang w:eastAsia="ru-RU"/>
              </w:rPr>
              <w:t>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</w:t>
            </w:r>
            <w:proofErr w:type="gramStart"/>
            <w:r w:rsidRPr="00450434">
              <w:rPr>
                <w:rFonts w:ascii="Times New Roman" w:hAnsi="Times New Roman"/>
                <w:sz w:val="24"/>
                <w:szCs w:val="24"/>
                <w:lang w:eastAsia="ru-RU"/>
              </w:rPr>
              <w:t>рт в гр</w:t>
            </w:r>
            <w:proofErr w:type="gramEnd"/>
            <w:r w:rsidRPr="004504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афике. Цвет в натюрморте. Пейзаж. Правила построения перспективы. Воздушная перспектива. Пейзаж настроения. Природа и художник. Пейзаж в живописи художников – импрессионистов (К. Моне, А. </w:t>
            </w:r>
            <w:proofErr w:type="spellStart"/>
            <w:r w:rsidRPr="00450434">
              <w:rPr>
                <w:rFonts w:ascii="Times New Roman" w:hAnsi="Times New Roman"/>
                <w:sz w:val="24"/>
                <w:szCs w:val="24"/>
                <w:lang w:eastAsia="ru-RU"/>
              </w:rPr>
              <w:t>Сислей</w:t>
            </w:r>
            <w:proofErr w:type="spellEnd"/>
            <w:r w:rsidRPr="00450434">
              <w:rPr>
                <w:rFonts w:ascii="Times New Roman" w:hAnsi="Times New Roman"/>
                <w:sz w:val="24"/>
                <w:szCs w:val="24"/>
                <w:lang w:eastAsia="ru-RU"/>
              </w:rPr>
              <w:t>). Пейзаж в графике. Работа на пленэре.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240" w:rsidRPr="004D3FCF" w:rsidRDefault="00880240" w:rsidP="00065C0A">
            <w:pPr>
              <w:pStyle w:val="a8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65C0A">
              <w:rPr>
                <w:rFonts w:ascii="Times New Roman" w:hAnsi="Times New Roman"/>
                <w:b/>
                <w:szCs w:val="24"/>
              </w:rPr>
              <w:t xml:space="preserve">22 </w:t>
            </w:r>
            <w:r>
              <w:rPr>
                <w:rFonts w:ascii="Times New Roman" w:hAnsi="Times New Roman"/>
                <w:b/>
                <w:szCs w:val="24"/>
              </w:rPr>
              <w:t>ч.</w:t>
            </w:r>
          </w:p>
        </w:tc>
      </w:tr>
      <w:tr w:rsidR="00880240" w:rsidRPr="004D3FCF" w:rsidTr="00FA7814"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240" w:rsidRDefault="00880240" w:rsidP="00FA7814">
            <w:pPr>
              <w:pStyle w:val="a8"/>
              <w:tabs>
                <w:tab w:val="left" w:pos="426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F49B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240" w:rsidRPr="00450434" w:rsidRDefault="00880240" w:rsidP="008802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043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Понимание смысла деятельности художника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880240" w:rsidRPr="00450434" w:rsidRDefault="00880240" w:rsidP="00065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4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 </w:t>
            </w:r>
          </w:p>
          <w:p w:rsidR="00880240" w:rsidRPr="004D3FCF" w:rsidRDefault="00880240" w:rsidP="005E38B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Cs w:val="24"/>
              </w:rPr>
            </w:pPr>
            <w:r w:rsidRPr="004504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      </w:r>
            <w:proofErr w:type="spellStart"/>
            <w:r w:rsidRPr="00450434">
              <w:rPr>
                <w:rFonts w:ascii="Times New Roman" w:hAnsi="Times New Roman"/>
                <w:sz w:val="24"/>
                <w:szCs w:val="24"/>
                <w:lang w:eastAsia="ru-RU"/>
              </w:rPr>
              <w:t>Буанаротти</w:t>
            </w:r>
            <w:proofErr w:type="spellEnd"/>
            <w:r w:rsidRPr="00450434">
              <w:rPr>
                <w:rFonts w:ascii="Times New Roman" w:hAnsi="Times New Roman"/>
                <w:sz w:val="24"/>
                <w:szCs w:val="24"/>
                <w:lang w:eastAsia="ru-RU"/>
              </w:rPr>
      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240" w:rsidRDefault="00880240" w:rsidP="00FA7814">
            <w:pPr>
              <w:pStyle w:val="a8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65C0A">
              <w:rPr>
                <w:rFonts w:ascii="Times New Roman" w:hAnsi="Times New Roman"/>
                <w:b/>
                <w:szCs w:val="24"/>
              </w:rPr>
              <w:t xml:space="preserve">13 </w:t>
            </w:r>
            <w:r>
              <w:rPr>
                <w:rFonts w:ascii="Times New Roman" w:hAnsi="Times New Roman"/>
                <w:b/>
                <w:szCs w:val="24"/>
              </w:rPr>
              <w:t>ч.</w:t>
            </w:r>
          </w:p>
        </w:tc>
      </w:tr>
      <w:tr w:rsidR="00880240" w:rsidRPr="004D3FCF" w:rsidTr="00FA7814"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240" w:rsidRDefault="00880240" w:rsidP="00FA7814">
            <w:pPr>
              <w:pStyle w:val="a8"/>
              <w:tabs>
                <w:tab w:val="left" w:pos="426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240" w:rsidRPr="004D3FCF" w:rsidRDefault="00880240" w:rsidP="00FA78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240" w:rsidRDefault="00880240" w:rsidP="00FA7814">
            <w:pPr>
              <w:pStyle w:val="a8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35 часов</w:t>
            </w:r>
          </w:p>
        </w:tc>
      </w:tr>
    </w:tbl>
    <w:p w:rsidR="00203D29" w:rsidRDefault="00203D29" w:rsidP="004B76CB">
      <w:pPr>
        <w:jc w:val="center"/>
        <w:rPr>
          <w:rFonts w:ascii="Times New Roman" w:hAnsi="Times New Roman"/>
          <w:b/>
          <w:bCs/>
          <w:szCs w:val="24"/>
        </w:rPr>
      </w:pPr>
    </w:p>
    <w:p w:rsidR="00065C0A" w:rsidRDefault="00065C0A" w:rsidP="00CF0965">
      <w:pPr>
        <w:spacing w:after="0"/>
        <w:jc w:val="center"/>
        <w:rPr>
          <w:rFonts w:ascii="Times New Roman" w:hAnsi="Times New Roman"/>
          <w:b/>
          <w:bCs/>
          <w:szCs w:val="24"/>
          <w:lang w:val="tt-RU"/>
        </w:rPr>
      </w:pPr>
      <w:r w:rsidRPr="00065C0A">
        <w:rPr>
          <w:rFonts w:ascii="Times New Roman" w:hAnsi="Times New Roman"/>
          <w:b/>
          <w:bCs/>
          <w:szCs w:val="24"/>
        </w:rPr>
        <w:t>Содержание учебно</w:t>
      </w:r>
      <w:r w:rsidR="004B76CB">
        <w:rPr>
          <w:rFonts w:ascii="Times New Roman" w:hAnsi="Times New Roman"/>
          <w:b/>
          <w:bCs/>
          <w:szCs w:val="24"/>
        </w:rPr>
        <w:t>-тематического плана</w:t>
      </w:r>
    </w:p>
    <w:p w:rsidR="005405E8" w:rsidRDefault="005405E8" w:rsidP="00CF0965">
      <w:pPr>
        <w:spacing w:after="0"/>
        <w:jc w:val="center"/>
        <w:rPr>
          <w:rFonts w:ascii="Times New Roman" w:hAnsi="Times New Roman"/>
          <w:b/>
          <w:bCs/>
          <w:szCs w:val="24"/>
          <w:lang w:val="tt-RU"/>
        </w:rPr>
      </w:pPr>
      <w:r>
        <w:rPr>
          <w:rFonts w:ascii="Times New Roman" w:hAnsi="Times New Roman"/>
          <w:b/>
          <w:bCs/>
          <w:szCs w:val="24"/>
          <w:lang w:val="tt-RU"/>
        </w:rPr>
        <w:t>7 класс</w:t>
      </w:r>
    </w:p>
    <w:tbl>
      <w:tblPr>
        <w:tblW w:w="13608" w:type="dxa"/>
        <w:tblInd w:w="817" w:type="dxa"/>
        <w:tblLook w:val="04A0" w:firstRow="1" w:lastRow="0" w:firstColumn="1" w:lastColumn="0" w:noHBand="0" w:noVBand="1"/>
      </w:tblPr>
      <w:tblGrid>
        <w:gridCol w:w="709"/>
        <w:gridCol w:w="11482"/>
        <w:gridCol w:w="1417"/>
      </w:tblGrid>
      <w:tr w:rsidR="00065C0A" w:rsidRPr="004D3FCF" w:rsidTr="00203D29">
        <w:trPr>
          <w:trHeight w:val="69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Pr="00E47C16" w:rsidRDefault="00203D29" w:rsidP="00203D29">
            <w:pPr>
              <w:tabs>
                <w:tab w:val="left" w:pos="0"/>
              </w:tabs>
              <w:spacing w:after="0" w:line="240" w:lineRule="auto"/>
              <w:ind w:firstLine="6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065C0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3D29" w:rsidRDefault="00203D29" w:rsidP="00203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5C0A" w:rsidRPr="00E47C16" w:rsidRDefault="00065C0A" w:rsidP="00203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C1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курса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Pr="00E47C16" w:rsidRDefault="00065C0A" w:rsidP="00203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5E38B6" w:rsidRPr="004D3FCF" w:rsidTr="00203D29">
        <w:trPr>
          <w:trHeight w:val="69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38B6" w:rsidRDefault="005E38B6" w:rsidP="00203D29">
            <w:pPr>
              <w:tabs>
                <w:tab w:val="left" w:pos="0"/>
              </w:tabs>
              <w:spacing w:after="0" w:line="240" w:lineRule="auto"/>
              <w:ind w:firstLine="6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38B6" w:rsidRPr="001F6ADE" w:rsidRDefault="005E38B6" w:rsidP="005E38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A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Вечные темы и великие исторические события в искусстве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5E38B6" w:rsidRDefault="005E38B6" w:rsidP="005E38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</w:t>
            </w:r>
            <w:proofErr w:type="spellStart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Буанаротти</w:t>
            </w:r>
            <w:proofErr w:type="spellEnd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, Рафаэль Санти). Мифологические темы в зарубежном искусстве (С. Боттичелли, Джорджоне, Рафаэль Санти). 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«Мир</w:t>
            </w:r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38B6" w:rsidRDefault="005E38B6" w:rsidP="005E38B6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5E38B6" w:rsidRDefault="005E38B6" w:rsidP="005E38B6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Cs w:val="24"/>
              </w:rPr>
              <w:t>8 ч.</w:t>
            </w:r>
          </w:p>
          <w:p w:rsidR="005E38B6" w:rsidRDefault="005E38B6" w:rsidP="005E38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74B">
              <w:rPr>
                <w:rFonts w:ascii="Times New Roman" w:hAnsi="Times New Roman"/>
                <w:szCs w:val="24"/>
              </w:rPr>
              <w:t>(1-8)</w:t>
            </w:r>
          </w:p>
        </w:tc>
      </w:tr>
      <w:tr w:rsidR="00065C0A" w:rsidRPr="004D3FCF" w:rsidTr="005E38B6">
        <w:trPr>
          <w:trHeight w:val="682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Pr="001F49B3" w:rsidRDefault="00065C0A" w:rsidP="00FA7814">
            <w:pPr>
              <w:rPr>
                <w:lang w:eastAsia="ru-RU"/>
              </w:rPr>
            </w:pPr>
          </w:p>
        </w:tc>
        <w:tc>
          <w:tcPr>
            <w:tcW w:w="1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Pr="004D3FCF" w:rsidRDefault="00065C0A" w:rsidP="00CD27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74B" w:rsidRPr="00CD274B" w:rsidRDefault="00CD274B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65C0A" w:rsidRPr="004D3FCF" w:rsidTr="00203D29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065C0A" w:rsidP="00FA7814">
            <w:pPr>
              <w:pStyle w:val="a8"/>
              <w:tabs>
                <w:tab w:val="left" w:pos="426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  <w:r w:rsidRPr="001F49B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Pr="001F6ADE" w:rsidRDefault="00065C0A" w:rsidP="00065C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A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Изобразительное искусство и архитектура России</w:t>
            </w:r>
            <w:proofErr w:type="gramStart"/>
            <w:r w:rsidRPr="001F6AD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</w:t>
            </w:r>
            <w:proofErr w:type="gramEnd"/>
            <w:r w:rsidRPr="001F6ADE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 w:rsidRPr="001F6AD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</w:t>
            </w:r>
            <w:r w:rsidRPr="001F6ADE">
              <w:rPr>
                <w:rFonts w:ascii="Times New Roman" w:hAnsi="Times New Roman"/>
                <w:b/>
                <w:sz w:val="24"/>
                <w:szCs w:val="24"/>
              </w:rPr>
              <w:t xml:space="preserve"> вв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065C0A" w:rsidRPr="004D3FCF" w:rsidRDefault="00065C0A" w:rsidP="005E38B6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</w:t>
            </w:r>
            <w:proofErr w:type="spellStart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бунташного</w:t>
            </w:r>
            <w:proofErr w:type="spellEnd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века» (парсуна). Московское барокко.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CD274B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</w:t>
            </w:r>
            <w:r w:rsidR="00065C0A">
              <w:rPr>
                <w:rFonts w:ascii="Times New Roman" w:hAnsi="Times New Roman"/>
                <w:b/>
                <w:szCs w:val="24"/>
              </w:rPr>
              <w:t xml:space="preserve"> ч.</w:t>
            </w:r>
          </w:p>
          <w:p w:rsidR="00CD274B" w:rsidRPr="00CD274B" w:rsidRDefault="00CD274B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CD274B">
              <w:rPr>
                <w:rFonts w:ascii="Times New Roman" w:hAnsi="Times New Roman"/>
                <w:szCs w:val="24"/>
              </w:rPr>
              <w:t>(23-26)</w:t>
            </w:r>
          </w:p>
        </w:tc>
      </w:tr>
      <w:tr w:rsidR="00065C0A" w:rsidRPr="004D3FCF" w:rsidTr="00203D29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065C0A" w:rsidP="00FA7814">
            <w:pPr>
              <w:pStyle w:val="a8"/>
              <w:tabs>
                <w:tab w:val="left" w:pos="426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</w:p>
          <w:p w:rsidR="00065C0A" w:rsidRPr="00065C0A" w:rsidRDefault="00065C0A" w:rsidP="00065C0A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Pr="001F6ADE" w:rsidRDefault="00065C0A" w:rsidP="00065C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A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Конструктивное искусство: архите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ктура и дизайн.</w:t>
            </w:r>
          </w:p>
          <w:p w:rsidR="00065C0A" w:rsidRPr="001F6ADE" w:rsidRDefault="00065C0A" w:rsidP="00203D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</w:t>
            </w:r>
            <w:proofErr w:type="gramStart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</w:t>
            </w:r>
            <w:proofErr w:type="gramEnd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функционального в вещи. Форма и материал. Цвет в архитектуре и дизайне. Архитектурный образ как понятие эпохи (Ш.Э. </w:t>
            </w:r>
            <w:proofErr w:type="spellStart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ле</w:t>
            </w:r>
            <w:proofErr w:type="spellEnd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CD274B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7 ч.</w:t>
            </w:r>
          </w:p>
          <w:p w:rsidR="00CD274B" w:rsidRPr="00CD274B" w:rsidRDefault="00CD274B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CD274B">
              <w:rPr>
                <w:rFonts w:ascii="Times New Roman" w:hAnsi="Times New Roman"/>
                <w:szCs w:val="24"/>
              </w:rPr>
              <w:t>(15-20, 22)</w:t>
            </w:r>
          </w:p>
        </w:tc>
      </w:tr>
      <w:tr w:rsidR="00065C0A" w:rsidRPr="004D3FCF" w:rsidTr="00203D29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065C0A" w:rsidP="00FA7814">
            <w:pPr>
              <w:pStyle w:val="a8"/>
              <w:tabs>
                <w:tab w:val="left" w:pos="426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</w:p>
          <w:p w:rsidR="00065C0A" w:rsidRPr="00065C0A" w:rsidRDefault="00065C0A" w:rsidP="00065C0A">
            <w:pPr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Pr="001F6ADE" w:rsidRDefault="00065C0A" w:rsidP="00065C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Искусство полиграфии.</w:t>
            </w:r>
          </w:p>
          <w:p w:rsidR="00065C0A" w:rsidRPr="001F6ADE" w:rsidRDefault="00065C0A" w:rsidP="00065C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      </w:r>
          </w:p>
          <w:p w:rsidR="00065C0A" w:rsidRPr="001F6ADE" w:rsidRDefault="00065C0A" w:rsidP="00065C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065C0A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D274B" w:rsidRDefault="00CD274B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 ч.</w:t>
            </w:r>
          </w:p>
          <w:p w:rsidR="00CD274B" w:rsidRPr="00CD274B" w:rsidRDefault="00CD274B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CD274B">
              <w:rPr>
                <w:rFonts w:ascii="Times New Roman" w:hAnsi="Times New Roman"/>
                <w:szCs w:val="24"/>
              </w:rPr>
              <w:t>(11-13)</w:t>
            </w:r>
          </w:p>
        </w:tc>
      </w:tr>
      <w:tr w:rsidR="00065C0A" w:rsidRPr="004D3FCF" w:rsidTr="00203D29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065C0A" w:rsidP="00FA7814">
            <w:pPr>
              <w:pStyle w:val="a8"/>
              <w:tabs>
                <w:tab w:val="left" w:pos="426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</w:p>
          <w:p w:rsidR="00065C0A" w:rsidRPr="00065C0A" w:rsidRDefault="00065C0A" w:rsidP="00065C0A">
            <w:pPr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Pr="001F6ADE" w:rsidRDefault="00065C0A" w:rsidP="00065C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A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Стили, направления виды и жанры в русском изобразительном искусстве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 архитектуре XVIII - XIX вв.</w:t>
            </w:r>
          </w:p>
          <w:p w:rsidR="00065C0A" w:rsidRDefault="00065C0A" w:rsidP="005E38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Архитектурные шедевры стиля барокко в Санкт-Петербурге (В.В. Растрелли, А. </w:t>
            </w:r>
            <w:proofErr w:type="spellStart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Ринальди</w:t>
            </w:r>
            <w:proofErr w:type="spellEnd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). Классицизм в русской архитектуре (В.И. Баженов, М.Ф. Казаков). «Товарищество передвижников» (И.Н. Крамской, В.Г. Перов, А.И. Куинджи). Исторический жанр (В.И. Суриков). «Русский стиль» в архитектуре модерна (Исторический музей в Москве, Храм Воскресения Христова (Спас на Крови) в г. Санкт - Петербурге).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CD274B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 ч.</w:t>
            </w:r>
          </w:p>
          <w:p w:rsidR="00CD274B" w:rsidRPr="00CD274B" w:rsidRDefault="00CD274B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CD274B">
              <w:rPr>
                <w:rFonts w:ascii="Times New Roman" w:hAnsi="Times New Roman"/>
                <w:szCs w:val="24"/>
              </w:rPr>
              <w:t>(21)</w:t>
            </w:r>
          </w:p>
        </w:tc>
      </w:tr>
      <w:tr w:rsidR="00065C0A" w:rsidRPr="004D3FCF" w:rsidTr="00203D29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065C0A" w:rsidP="00FA7814">
            <w:pPr>
              <w:pStyle w:val="a8"/>
              <w:tabs>
                <w:tab w:val="left" w:pos="426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</w:p>
          <w:p w:rsidR="00065C0A" w:rsidRPr="00065C0A" w:rsidRDefault="00065C0A" w:rsidP="00065C0A">
            <w:pPr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Pr="001F6ADE" w:rsidRDefault="00065C0A" w:rsidP="00065C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A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Взаимосвязь истории ис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кусства и истории человечества.</w:t>
            </w:r>
          </w:p>
          <w:p w:rsidR="00065C0A" w:rsidRDefault="00065C0A" w:rsidP="005E38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Традиции и новаторство в изобразительном искусстве XX века (модерн, авангард, сюрреализм). Модерн в русской архитектуре (Ф. </w:t>
            </w:r>
            <w:proofErr w:type="spellStart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Шехтель</w:t>
            </w:r>
            <w:proofErr w:type="spellEnd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  <w:r w:rsidR="00CD274B"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Искусство иллюстрации (И.Я. </w:t>
            </w:r>
            <w:proofErr w:type="spellStart"/>
            <w:r w:rsidR="00CD274B"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Билибин</w:t>
            </w:r>
            <w:proofErr w:type="spellEnd"/>
            <w:r w:rsidR="00CD274B"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В.А. </w:t>
            </w:r>
            <w:proofErr w:type="spellStart"/>
            <w:r w:rsidR="00CD274B"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Милашевский</w:t>
            </w:r>
            <w:proofErr w:type="spellEnd"/>
            <w:r w:rsidR="00CD274B"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В.А. Фаворский). </w:t>
            </w:r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Художественно-творческие проекты.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CD274B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 ч.</w:t>
            </w:r>
          </w:p>
          <w:p w:rsidR="00CD274B" w:rsidRPr="00CD274B" w:rsidRDefault="00CD274B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CD274B">
              <w:rPr>
                <w:rFonts w:ascii="Times New Roman" w:hAnsi="Times New Roman"/>
                <w:szCs w:val="24"/>
              </w:rPr>
              <w:t>(9,10,14)</w:t>
            </w:r>
          </w:p>
        </w:tc>
      </w:tr>
      <w:tr w:rsidR="00065C0A" w:rsidRPr="004D3FCF" w:rsidTr="00203D29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065C0A" w:rsidP="00FA7814">
            <w:pPr>
              <w:pStyle w:val="a8"/>
              <w:tabs>
                <w:tab w:val="left" w:pos="426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</w:p>
          <w:p w:rsidR="00065C0A" w:rsidRPr="00065C0A" w:rsidRDefault="00065C0A" w:rsidP="00065C0A">
            <w:pPr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Pr="001F6ADE" w:rsidRDefault="00065C0A" w:rsidP="00065C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A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Изображение в синтетических и экранных видах искусств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 и художественная фотография.</w:t>
            </w:r>
          </w:p>
          <w:p w:rsidR="00065C0A" w:rsidRPr="001F6ADE" w:rsidRDefault="00065C0A" w:rsidP="005E38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художники начала </w:t>
            </w:r>
            <w:r w:rsidRPr="001F6AD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XX</w:t>
            </w:r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века (А.Я. Головин, А.Н. Бенуа, М.В. </w:t>
            </w:r>
            <w:proofErr w:type="spellStart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Добужинский</w:t>
            </w:r>
            <w:proofErr w:type="spellEnd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). Опыт художественно-творческой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 Изобразительная природа экранных искусств. Специфика киноизображения: кадр и монтаж. </w:t>
            </w:r>
            <w:proofErr w:type="spellStart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>Кинокомпозиция</w:t>
            </w:r>
            <w:proofErr w:type="spellEnd"/>
            <w:r w:rsidRPr="001F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средства эмоциональной 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оператор, художник, актер). 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CD274B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9 ч.</w:t>
            </w:r>
          </w:p>
          <w:p w:rsidR="00CD274B" w:rsidRPr="00CD274B" w:rsidRDefault="00CD274B" w:rsidP="00203D29">
            <w:pPr>
              <w:pStyle w:val="a8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CD274B">
              <w:rPr>
                <w:rFonts w:ascii="Times New Roman" w:hAnsi="Times New Roman"/>
                <w:szCs w:val="24"/>
              </w:rPr>
              <w:t>(27-35)</w:t>
            </w:r>
          </w:p>
        </w:tc>
      </w:tr>
      <w:tr w:rsidR="00065C0A" w:rsidRPr="004D3FCF" w:rsidTr="00203D29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065C0A" w:rsidP="00FA7814">
            <w:pPr>
              <w:pStyle w:val="a8"/>
              <w:tabs>
                <w:tab w:val="left" w:pos="426"/>
              </w:tabs>
              <w:ind w:left="0" w:firstLine="648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Pr="004D3FCF" w:rsidRDefault="00CF0965" w:rsidP="00FA78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                          </w:t>
            </w:r>
            <w:r w:rsidR="00065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C0A" w:rsidRDefault="00065C0A" w:rsidP="00FA7814">
            <w:pPr>
              <w:pStyle w:val="a8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35 часов</w:t>
            </w:r>
          </w:p>
        </w:tc>
      </w:tr>
    </w:tbl>
    <w:p w:rsidR="00065C0A" w:rsidRPr="00065C0A" w:rsidRDefault="00065C0A" w:rsidP="00065C0A">
      <w:pPr>
        <w:pStyle w:val="a8"/>
        <w:rPr>
          <w:rFonts w:ascii="Times New Roman" w:hAnsi="Times New Roman"/>
          <w:bCs/>
          <w:szCs w:val="24"/>
        </w:rPr>
      </w:pPr>
    </w:p>
    <w:sectPr w:rsidR="00065C0A" w:rsidRPr="00065C0A" w:rsidSect="005E38B6">
      <w:pgSz w:w="16838" w:h="11906" w:orient="landscape"/>
      <w:pgMar w:top="567" w:right="82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1417D3"/>
    <w:multiLevelType w:val="multilevel"/>
    <w:tmpl w:val="5B8E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6E1"/>
    <w:rsid w:val="00000DFC"/>
    <w:rsid w:val="00037B05"/>
    <w:rsid w:val="00065C0A"/>
    <w:rsid w:val="00080811"/>
    <w:rsid w:val="001F49B3"/>
    <w:rsid w:val="00203D29"/>
    <w:rsid w:val="004071F4"/>
    <w:rsid w:val="0046269F"/>
    <w:rsid w:val="004B76CB"/>
    <w:rsid w:val="005405E8"/>
    <w:rsid w:val="00576F57"/>
    <w:rsid w:val="005E38B6"/>
    <w:rsid w:val="00880240"/>
    <w:rsid w:val="00B036E1"/>
    <w:rsid w:val="00BA73B9"/>
    <w:rsid w:val="00CD274B"/>
    <w:rsid w:val="00CF0965"/>
    <w:rsid w:val="00DC28FE"/>
    <w:rsid w:val="00EE2B52"/>
    <w:rsid w:val="00F3693F"/>
    <w:rsid w:val="00FD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7">
    <w:name w:val="p47"/>
    <w:basedOn w:val="a"/>
    <w:rsid w:val="00F3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3693F"/>
  </w:style>
  <w:style w:type="paragraph" w:customStyle="1" w:styleId="p19">
    <w:name w:val="p19"/>
    <w:basedOn w:val="a"/>
    <w:rsid w:val="00F3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F3693F"/>
  </w:style>
  <w:style w:type="character" w:customStyle="1" w:styleId="s9">
    <w:name w:val="s9"/>
    <w:basedOn w:val="a0"/>
    <w:rsid w:val="00F3693F"/>
  </w:style>
  <w:style w:type="paragraph" w:customStyle="1" w:styleId="p20">
    <w:name w:val="p20"/>
    <w:basedOn w:val="a"/>
    <w:rsid w:val="00BA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BA73B9"/>
  </w:style>
  <w:style w:type="paragraph" w:styleId="a3">
    <w:name w:val="No Spacing"/>
    <w:link w:val="a4"/>
    <w:uiPriority w:val="99"/>
    <w:qFormat/>
    <w:rsid w:val="00BA73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A73B9"/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000DFC"/>
    <w:rPr>
      <w:rFonts w:cs="Times New Roman"/>
    </w:rPr>
  </w:style>
  <w:style w:type="character" w:customStyle="1" w:styleId="1">
    <w:name w:val="Заголовок №1_"/>
    <w:basedOn w:val="a0"/>
    <w:link w:val="10"/>
    <w:uiPriority w:val="99"/>
    <w:locked/>
    <w:rsid w:val="00000DFC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000DFC"/>
    <w:pPr>
      <w:shd w:val="clear" w:color="auto" w:fill="FFFFFF"/>
      <w:spacing w:after="300" w:line="240" w:lineRule="atLeas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rsid w:val="00000DFC"/>
    <w:rPr>
      <w:rFonts w:cs="Times New Roman"/>
      <w:color w:val="0066CC"/>
      <w:u w:val="single"/>
    </w:rPr>
  </w:style>
  <w:style w:type="paragraph" w:styleId="a6">
    <w:name w:val="Body Text"/>
    <w:basedOn w:val="a"/>
    <w:link w:val="a7"/>
    <w:uiPriority w:val="99"/>
    <w:rsid w:val="00000DFC"/>
    <w:pPr>
      <w:shd w:val="clear" w:color="auto" w:fill="FFFFFF"/>
      <w:spacing w:before="300" w:after="0" w:line="288" w:lineRule="exact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000DFC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paragraph" w:styleId="a8">
    <w:name w:val="List Paragraph"/>
    <w:basedOn w:val="a"/>
    <w:link w:val="a9"/>
    <w:uiPriority w:val="99"/>
    <w:qFormat/>
    <w:rsid w:val="00000DFC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a9">
    <w:name w:val="Абзац списка Знак"/>
    <w:link w:val="a8"/>
    <w:uiPriority w:val="99"/>
    <w:locked/>
    <w:rsid w:val="00000DFC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16">
    <w:name w:val="c16"/>
    <w:basedOn w:val="a"/>
    <w:rsid w:val="00000DFC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NoSpacingChar"/>
    <w:rsid w:val="001F49B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basedOn w:val="a"/>
    <w:link w:val="ListParagraphChar"/>
    <w:rsid w:val="001F49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12"/>
    <w:locked/>
    <w:rsid w:val="001F49B3"/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locked/>
    <w:rsid w:val="001F49B3"/>
    <w:rPr>
      <w:rFonts w:ascii="Calibri" w:eastAsia="Calibri" w:hAnsi="Calibri" w:cs="Times New Roman"/>
      <w:lang w:eastAsia="ru-RU"/>
    </w:rPr>
  </w:style>
  <w:style w:type="character" w:customStyle="1" w:styleId="2">
    <w:name w:val="Основной текст (2)_"/>
    <w:link w:val="21"/>
    <w:uiPriority w:val="99"/>
    <w:locked/>
    <w:rsid w:val="00880240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880240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80240"/>
    <w:pPr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3">
    <w:name w:val="Без интервала1"/>
    <w:rsid w:val="00065C0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65C0A"/>
  </w:style>
  <w:style w:type="paragraph" w:customStyle="1" w:styleId="Default">
    <w:name w:val="Default"/>
    <w:uiPriority w:val="99"/>
    <w:rsid w:val="00EE2B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E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38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7">
    <w:name w:val="p47"/>
    <w:basedOn w:val="a"/>
    <w:rsid w:val="00F3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3693F"/>
  </w:style>
  <w:style w:type="paragraph" w:customStyle="1" w:styleId="p19">
    <w:name w:val="p19"/>
    <w:basedOn w:val="a"/>
    <w:rsid w:val="00F3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F3693F"/>
  </w:style>
  <w:style w:type="character" w:customStyle="1" w:styleId="s9">
    <w:name w:val="s9"/>
    <w:basedOn w:val="a0"/>
    <w:rsid w:val="00F3693F"/>
  </w:style>
  <w:style w:type="paragraph" w:customStyle="1" w:styleId="p20">
    <w:name w:val="p20"/>
    <w:basedOn w:val="a"/>
    <w:rsid w:val="00BA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BA73B9"/>
  </w:style>
  <w:style w:type="paragraph" w:styleId="a3">
    <w:name w:val="No Spacing"/>
    <w:link w:val="a4"/>
    <w:uiPriority w:val="99"/>
    <w:qFormat/>
    <w:rsid w:val="00BA73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A73B9"/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000DFC"/>
    <w:rPr>
      <w:rFonts w:cs="Times New Roman"/>
    </w:rPr>
  </w:style>
  <w:style w:type="character" w:customStyle="1" w:styleId="1">
    <w:name w:val="Заголовок №1_"/>
    <w:basedOn w:val="a0"/>
    <w:link w:val="10"/>
    <w:uiPriority w:val="99"/>
    <w:locked/>
    <w:rsid w:val="00000DFC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000DFC"/>
    <w:pPr>
      <w:shd w:val="clear" w:color="auto" w:fill="FFFFFF"/>
      <w:spacing w:after="300" w:line="240" w:lineRule="atLeas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rsid w:val="00000DFC"/>
    <w:rPr>
      <w:rFonts w:cs="Times New Roman"/>
      <w:color w:val="0066CC"/>
      <w:u w:val="single"/>
    </w:rPr>
  </w:style>
  <w:style w:type="paragraph" w:styleId="a6">
    <w:name w:val="Body Text"/>
    <w:basedOn w:val="a"/>
    <w:link w:val="a7"/>
    <w:uiPriority w:val="99"/>
    <w:rsid w:val="00000DFC"/>
    <w:pPr>
      <w:shd w:val="clear" w:color="auto" w:fill="FFFFFF"/>
      <w:spacing w:before="300" w:after="0" w:line="288" w:lineRule="exact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000DFC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paragraph" w:styleId="a8">
    <w:name w:val="List Paragraph"/>
    <w:basedOn w:val="a"/>
    <w:link w:val="a9"/>
    <w:uiPriority w:val="99"/>
    <w:qFormat/>
    <w:rsid w:val="00000DFC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a9">
    <w:name w:val="Абзац списка Знак"/>
    <w:link w:val="a8"/>
    <w:uiPriority w:val="99"/>
    <w:locked/>
    <w:rsid w:val="00000DFC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16">
    <w:name w:val="c16"/>
    <w:basedOn w:val="a"/>
    <w:rsid w:val="00000DFC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NoSpacingChar"/>
    <w:rsid w:val="001F49B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basedOn w:val="a"/>
    <w:link w:val="ListParagraphChar"/>
    <w:rsid w:val="001F49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12"/>
    <w:locked/>
    <w:rsid w:val="001F49B3"/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locked/>
    <w:rsid w:val="001F49B3"/>
    <w:rPr>
      <w:rFonts w:ascii="Calibri" w:eastAsia="Calibri" w:hAnsi="Calibri" w:cs="Times New Roman"/>
      <w:lang w:eastAsia="ru-RU"/>
    </w:rPr>
  </w:style>
  <w:style w:type="character" w:customStyle="1" w:styleId="2">
    <w:name w:val="Основной текст (2)_"/>
    <w:link w:val="21"/>
    <w:uiPriority w:val="99"/>
    <w:locked/>
    <w:rsid w:val="00880240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880240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80240"/>
    <w:pPr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3">
    <w:name w:val="Без интервала1"/>
    <w:rsid w:val="00065C0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65C0A"/>
  </w:style>
  <w:style w:type="paragraph" w:customStyle="1" w:styleId="Default">
    <w:name w:val="Default"/>
    <w:uiPriority w:val="99"/>
    <w:rsid w:val="00EE2B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E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3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557E6-404D-461D-A974-A98D64A4F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5190</Words>
  <Characters>29589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2020-02-13T06:22:00Z</dcterms:created>
  <dcterms:modified xsi:type="dcterms:W3CDTF">2020-02-13T06:22:00Z</dcterms:modified>
</cp:coreProperties>
</file>